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D87C" w14:textId="7BA053DB" w:rsidR="008B7F46" w:rsidRPr="008B7F46" w:rsidRDefault="00187D1B" w:rsidP="008B7F46">
      <w:r w:rsidRPr="00187D1B">
        <w:rPr>
          <w:rFonts w:asciiTheme="majorHAnsi" w:eastAsiaTheme="majorEastAsia" w:hAnsiTheme="majorHAnsi" w:cstheme="majorBidi"/>
          <w:color w:val="1D1856" w:themeColor="text1"/>
          <w:sz w:val="40"/>
          <w:szCs w:val="36"/>
        </w:rPr>
        <w:t xml:space="preserve">Kuludokumentide kinnitamise </w:t>
      </w:r>
      <w:r w:rsidR="00773D9E">
        <w:rPr>
          <w:rFonts w:asciiTheme="majorHAnsi" w:eastAsiaTheme="majorEastAsia" w:hAnsiTheme="majorHAnsi" w:cstheme="majorBidi"/>
          <w:color w:val="1D1856" w:themeColor="text1"/>
          <w:sz w:val="40"/>
          <w:szCs w:val="36"/>
        </w:rPr>
        <w:t>juhend</w:t>
      </w:r>
      <w:r w:rsidRPr="00187D1B">
        <w:rPr>
          <w:rFonts w:asciiTheme="majorHAnsi" w:eastAsiaTheme="majorEastAsia" w:hAnsiTheme="majorHAnsi" w:cstheme="majorBidi"/>
          <w:color w:val="1D1856" w:themeColor="text1"/>
          <w:sz w:val="40"/>
          <w:szCs w:val="36"/>
        </w:rPr>
        <w:t> </w:t>
      </w:r>
    </w:p>
    <w:p w14:paraId="7129D7B5" w14:textId="6E64B24D" w:rsidR="00A019C9" w:rsidRPr="00BC7AAF" w:rsidRDefault="00A019C9" w:rsidP="004B2C6A">
      <w:pPr>
        <w:pStyle w:val="Heading2"/>
      </w:pPr>
      <w:r w:rsidRPr="00BC7AAF">
        <w:t>1. Eesmärk</w:t>
      </w:r>
      <w:r w:rsidR="008B7F46">
        <w:t xml:space="preserve"> ja üldsätted</w:t>
      </w:r>
    </w:p>
    <w:p w14:paraId="3CE444AF" w14:textId="77777777" w:rsidR="00B32A18" w:rsidRDefault="00B32A18" w:rsidP="00187D1B"/>
    <w:p w14:paraId="2FD78318" w14:textId="03D27BCE" w:rsidR="00E15FDE" w:rsidRDefault="00E15FDE" w:rsidP="004B2C6A">
      <w:pPr>
        <w:pStyle w:val="Heading3"/>
      </w:pPr>
      <w:r>
        <w:t>1.1</w:t>
      </w:r>
      <w:r w:rsidR="004B2C6A">
        <w:t>.</w:t>
      </w:r>
      <w:r>
        <w:t xml:space="preserve"> Eesmärk</w:t>
      </w:r>
    </w:p>
    <w:p w14:paraId="0C2F6D45" w14:textId="0766941F" w:rsidR="00472FF0" w:rsidRDefault="29A23C33" w:rsidP="0959D91D">
      <w:pPr>
        <w:shd w:val="clear" w:color="auto" w:fill="FFFFFF" w:themeFill="background1"/>
        <w:spacing w:after="100" w:line="276" w:lineRule="auto"/>
        <w:rPr>
          <w:rFonts w:ascii="Roboto" w:eastAsia="Roboto" w:hAnsi="Roboto" w:cs="Roboto"/>
          <w:szCs w:val="22"/>
        </w:rPr>
      </w:pPr>
      <w:r w:rsidRPr="0959D91D">
        <w:rPr>
          <w:rFonts w:ascii="Roboto" w:eastAsia="Roboto" w:hAnsi="Roboto" w:cs="Roboto"/>
          <w:szCs w:val="22"/>
        </w:rPr>
        <w:t>E</w:t>
      </w:r>
      <w:r w:rsidR="5B54ABC3" w:rsidRPr="0959D91D">
        <w:rPr>
          <w:rFonts w:ascii="Roboto" w:eastAsia="Roboto" w:hAnsi="Roboto" w:cs="Roboto"/>
          <w:szCs w:val="22"/>
        </w:rPr>
        <w:t xml:space="preserve">esmärk on kehtestada ühtsed ja arusaadavad reeglid </w:t>
      </w:r>
      <w:r w:rsidR="0015762B">
        <w:rPr>
          <w:rFonts w:ascii="Roboto" w:eastAsia="Roboto" w:hAnsi="Roboto" w:cs="Roboto"/>
          <w:szCs w:val="22"/>
        </w:rPr>
        <w:t xml:space="preserve">Sotsiaalministeeriumi (edaspidi SoM või ministeerium) </w:t>
      </w:r>
      <w:r w:rsidR="5B54ABC3" w:rsidRPr="0959D91D">
        <w:rPr>
          <w:rFonts w:ascii="Roboto" w:eastAsia="Roboto" w:hAnsi="Roboto" w:cs="Roboto"/>
          <w:szCs w:val="22"/>
        </w:rPr>
        <w:t xml:space="preserve">kuludokumentide kinnitamiseks, et tagada kulude läbipaistvus, korrektsus ja vastavus seadusandlusele. </w:t>
      </w:r>
    </w:p>
    <w:p w14:paraId="75CFF4FE" w14:textId="238CF19E" w:rsidR="006B7381" w:rsidRDefault="006B7381" w:rsidP="006B7381">
      <w:pPr>
        <w:rPr>
          <w:rFonts w:ascii="Roboto" w:eastAsia="Roboto" w:hAnsi="Roboto" w:cs="Roboto"/>
          <w:szCs w:val="22"/>
        </w:rPr>
      </w:pPr>
      <w:r w:rsidRPr="4D06A6F6">
        <w:rPr>
          <w:szCs w:val="22"/>
        </w:rPr>
        <w:t>Käesoleva korra alusel nõuetekohaselt kinnitatud ja allkirjastatud tehingut tõendavad dokumendid annavad Riigi Tugiteenuste Keskusele</w:t>
      </w:r>
      <w:r w:rsidR="00496232">
        <w:rPr>
          <w:szCs w:val="22"/>
        </w:rPr>
        <w:t xml:space="preserve"> (edaspidi RTK)</w:t>
      </w:r>
      <w:r w:rsidRPr="4D06A6F6">
        <w:rPr>
          <w:szCs w:val="22"/>
        </w:rPr>
        <w:t xml:space="preserve"> õiguse tasuda vastavad kohustused, sealhulgas kaasnevad maksud e-riigikassas.</w:t>
      </w:r>
    </w:p>
    <w:p w14:paraId="1AB53257" w14:textId="3273AC91" w:rsidR="0959D91D" w:rsidRDefault="0959D91D"/>
    <w:p w14:paraId="568445CC" w14:textId="16E5E283" w:rsidR="008B7F46" w:rsidRDefault="00DA1031" w:rsidP="004B2C6A">
      <w:pPr>
        <w:pStyle w:val="Heading3"/>
      </w:pPr>
      <w:r>
        <w:t>1</w:t>
      </w:r>
      <w:r w:rsidR="009D672F">
        <w:t>.</w:t>
      </w:r>
      <w:r>
        <w:t>2</w:t>
      </w:r>
      <w:r w:rsidR="009D672F">
        <w:t xml:space="preserve">. </w:t>
      </w:r>
      <w:r w:rsidR="00712782">
        <w:t>Rakendusala</w:t>
      </w:r>
    </w:p>
    <w:p w14:paraId="4C3E2D9E" w14:textId="126C9878" w:rsidR="5F6CA5A1" w:rsidRDefault="00B63F6D" w:rsidP="34F0ACD5">
      <w:pPr>
        <w:spacing w:before="240" w:after="240"/>
        <w:rPr>
          <w:rFonts w:ascii="Roboto" w:eastAsia="Roboto" w:hAnsi="Roboto" w:cs="Roboto"/>
          <w:szCs w:val="22"/>
        </w:rPr>
      </w:pPr>
      <w:r>
        <w:rPr>
          <w:rFonts w:ascii="Roboto" w:eastAsia="Roboto" w:hAnsi="Roboto" w:cs="Roboto"/>
          <w:szCs w:val="22"/>
        </w:rPr>
        <w:t>D</w:t>
      </w:r>
      <w:r w:rsidR="0015762B">
        <w:rPr>
          <w:rFonts w:ascii="Roboto" w:eastAsia="Roboto" w:hAnsi="Roboto" w:cs="Roboto"/>
          <w:szCs w:val="22"/>
        </w:rPr>
        <w:t>okument</w:t>
      </w:r>
      <w:r w:rsidR="5F6CA5A1" w:rsidRPr="0959D91D">
        <w:rPr>
          <w:rFonts w:ascii="Roboto" w:eastAsia="Roboto" w:hAnsi="Roboto" w:cs="Roboto"/>
          <w:szCs w:val="22"/>
        </w:rPr>
        <w:t xml:space="preserve"> reguleerib kuludokumentid</w:t>
      </w:r>
      <w:r w:rsidR="7B326C93" w:rsidRPr="0959D91D">
        <w:rPr>
          <w:rFonts w:ascii="Roboto" w:eastAsia="Roboto" w:hAnsi="Roboto" w:cs="Roboto"/>
          <w:szCs w:val="22"/>
        </w:rPr>
        <w:t>e, sh</w:t>
      </w:r>
      <w:r w:rsidR="5F6CA5A1" w:rsidRPr="0959D91D">
        <w:rPr>
          <w:rFonts w:ascii="Roboto" w:eastAsia="Roboto" w:hAnsi="Roboto" w:cs="Roboto"/>
          <w:szCs w:val="22"/>
        </w:rPr>
        <w:t xml:space="preserve"> aruannete</w:t>
      </w:r>
      <w:r w:rsidR="408C0DA0" w:rsidRPr="0959D91D">
        <w:rPr>
          <w:rFonts w:ascii="Roboto" w:eastAsia="Roboto" w:hAnsi="Roboto" w:cs="Roboto"/>
          <w:szCs w:val="22"/>
        </w:rPr>
        <w:t>, memode</w:t>
      </w:r>
      <w:r w:rsidR="384F5C26" w:rsidRPr="0959D91D">
        <w:rPr>
          <w:rFonts w:ascii="Roboto" w:eastAsia="Roboto" w:hAnsi="Roboto" w:cs="Roboto"/>
          <w:szCs w:val="22"/>
        </w:rPr>
        <w:t>, arvete</w:t>
      </w:r>
      <w:r w:rsidR="5F6CA5A1" w:rsidRPr="0959D91D">
        <w:rPr>
          <w:rFonts w:ascii="Roboto" w:eastAsia="Roboto" w:hAnsi="Roboto" w:cs="Roboto"/>
          <w:szCs w:val="22"/>
        </w:rPr>
        <w:t xml:space="preserve"> </w:t>
      </w:r>
      <w:r w:rsidR="5DA243BE" w:rsidRPr="0959D91D">
        <w:rPr>
          <w:rFonts w:ascii="Roboto" w:eastAsia="Roboto" w:hAnsi="Roboto" w:cs="Roboto"/>
          <w:szCs w:val="22"/>
        </w:rPr>
        <w:t>j</w:t>
      </w:r>
      <w:r w:rsidR="000A4D0C">
        <w:rPr>
          <w:rFonts w:ascii="Roboto" w:eastAsia="Roboto" w:hAnsi="Roboto" w:cs="Roboto"/>
          <w:szCs w:val="22"/>
        </w:rPr>
        <w:t>ms</w:t>
      </w:r>
      <w:r w:rsidR="5DA243BE" w:rsidRPr="0959D91D">
        <w:rPr>
          <w:rFonts w:ascii="Roboto" w:eastAsia="Roboto" w:hAnsi="Roboto" w:cs="Roboto"/>
          <w:szCs w:val="22"/>
        </w:rPr>
        <w:t xml:space="preserve"> </w:t>
      </w:r>
      <w:r w:rsidR="5F6CA5A1" w:rsidRPr="0959D91D">
        <w:rPr>
          <w:rFonts w:ascii="Roboto" w:eastAsia="Roboto" w:hAnsi="Roboto" w:cs="Roboto"/>
          <w:szCs w:val="22"/>
        </w:rPr>
        <w:t>kinnitamis</w:t>
      </w:r>
      <w:r w:rsidR="0D347BF6" w:rsidRPr="0959D91D">
        <w:rPr>
          <w:rFonts w:ascii="Roboto" w:eastAsia="Roboto" w:hAnsi="Roboto" w:cs="Roboto"/>
          <w:szCs w:val="22"/>
        </w:rPr>
        <w:t>t</w:t>
      </w:r>
      <w:r>
        <w:rPr>
          <w:rFonts w:ascii="Roboto" w:eastAsia="Roboto" w:hAnsi="Roboto" w:cs="Roboto"/>
          <w:szCs w:val="22"/>
        </w:rPr>
        <w:t xml:space="preserve"> SoMis</w:t>
      </w:r>
      <w:r w:rsidRPr="0959D91D">
        <w:rPr>
          <w:rFonts w:ascii="Roboto" w:eastAsia="Roboto" w:hAnsi="Roboto" w:cs="Roboto"/>
          <w:szCs w:val="22"/>
        </w:rPr>
        <w:t xml:space="preserve"> </w:t>
      </w:r>
      <w:r w:rsidR="52C38B60" w:rsidRPr="0959D91D">
        <w:rPr>
          <w:rFonts w:ascii="Roboto" w:eastAsia="Roboto" w:hAnsi="Roboto" w:cs="Roboto"/>
          <w:szCs w:val="22"/>
        </w:rPr>
        <w:t>ning</w:t>
      </w:r>
      <w:r w:rsidR="5F6CA5A1" w:rsidRPr="0959D91D">
        <w:rPr>
          <w:rFonts w:ascii="Roboto" w:eastAsia="Roboto" w:hAnsi="Roboto" w:cs="Roboto"/>
          <w:szCs w:val="22"/>
        </w:rPr>
        <w:t xml:space="preserve"> hõlmab kõiki tehinguid ja kuludokumente, </w:t>
      </w:r>
      <w:r w:rsidR="5F6CA5A1" w:rsidRPr="00B63F6D">
        <w:rPr>
          <w:rFonts w:ascii="Roboto" w:eastAsia="Roboto" w:hAnsi="Roboto" w:cs="Roboto"/>
          <w:b/>
          <w:bCs/>
          <w:szCs w:val="22"/>
        </w:rPr>
        <w:t>mille alusel tehakse kulutusi asutuse eelarvest</w:t>
      </w:r>
      <w:r w:rsidR="5F6CA5A1" w:rsidRPr="0959D91D">
        <w:rPr>
          <w:rFonts w:ascii="Roboto" w:eastAsia="Roboto" w:hAnsi="Roboto" w:cs="Roboto"/>
          <w:szCs w:val="22"/>
        </w:rPr>
        <w:t xml:space="preserve">, </w:t>
      </w:r>
      <w:r w:rsidR="00475194">
        <w:rPr>
          <w:rFonts w:ascii="Roboto" w:eastAsia="Roboto" w:hAnsi="Roboto" w:cs="Roboto"/>
          <w:szCs w:val="22"/>
        </w:rPr>
        <w:t>sh</w:t>
      </w:r>
      <w:r w:rsidR="5F6CA5A1" w:rsidRPr="0959D91D">
        <w:rPr>
          <w:rFonts w:ascii="Roboto" w:eastAsia="Roboto" w:hAnsi="Roboto" w:cs="Roboto"/>
          <w:szCs w:val="22"/>
        </w:rPr>
        <w:t>:</w:t>
      </w:r>
    </w:p>
    <w:p w14:paraId="3739E483" w14:textId="1A28FA13" w:rsidR="5F6CA5A1" w:rsidRDefault="5F6CA5A1" w:rsidP="008C167D">
      <w:pPr>
        <w:pStyle w:val="Tpploend"/>
      </w:pPr>
      <w:r w:rsidRPr="00B63F6D">
        <w:rPr>
          <w:b/>
          <w:bCs/>
        </w:rPr>
        <w:t>teenuste ja kaupade</w:t>
      </w:r>
      <w:r w:rsidRPr="4D06A6F6">
        <w:t xml:space="preserve"> ostmisega seotud arved,</w:t>
      </w:r>
    </w:p>
    <w:p w14:paraId="01363144" w14:textId="481F6ECA" w:rsidR="5F6CA5A1" w:rsidRDefault="5F6CA5A1" w:rsidP="008C167D">
      <w:pPr>
        <w:pStyle w:val="Tpploend"/>
      </w:pPr>
      <w:r w:rsidRPr="00B63F6D">
        <w:rPr>
          <w:b/>
          <w:bCs/>
        </w:rPr>
        <w:t>lähetus- ja koolituskulude</w:t>
      </w:r>
      <w:r w:rsidRPr="4D06A6F6">
        <w:t xml:space="preserve"> dokumendid,</w:t>
      </w:r>
    </w:p>
    <w:p w14:paraId="5CFE2DB8" w14:textId="28D35C67" w:rsidR="5F6CA5A1" w:rsidRDefault="5F6CA5A1" w:rsidP="008C167D">
      <w:pPr>
        <w:pStyle w:val="Tpploend"/>
      </w:pPr>
      <w:r w:rsidRPr="00B63F6D">
        <w:rPr>
          <w:b/>
          <w:bCs/>
        </w:rPr>
        <w:t>projektiaruanded ja -kulud</w:t>
      </w:r>
      <w:r w:rsidRPr="4D06A6F6">
        <w:t xml:space="preserve"> (sh struktuuritoetused, EMP/Norra toetused jne),</w:t>
      </w:r>
    </w:p>
    <w:p w14:paraId="42FE92BF" w14:textId="44150043" w:rsidR="5F6CA5A1" w:rsidRDefault="5F6CA5A1" w:rsidP="008C167D">
      <w:pPr>
        <w:pStyle w:val="Tpploend"/>
      </w:pPr>
      <w:r w:rsidRPr="4165AEB7">
        <w:rPr>
          <w:b/>
          <w:bCs/>
        </w:rPr>
        <w:t>garantiikirjad</w:t>
      </w:r>
      <w:r w:rsidR="00E96134" w:rsidRPr="4165AEB7">
        <w:rPr>
          <w:b/>
          <w:bCs/>
        </w:rPr>
        <w:t xml:space="preserve">, </w:t>
      </w:r>
      <w:r w:rsidR="00EE0022" w:rsidRPr="4165AEB7">
        <w:rPr>
          <w:b/>
          <w:bCs/>
        </w:rPr>
        <w:t>avansi</w:t>
      </w:r>
      <w:r w:rsidR="00FF3B38" w:rsidRPr="4165AEB7">
        <w:rPr>
          <w:b/>
          <w:bCs/>
        </w:rPr>
        <w:t xml:space="preserve">-ja krediitkaardi </w:t>
      </w:r>
      <w:r w:rsidR="00EE0022" w:rsidRPr="4165AEB7">
        <w:rPr>
          <w:b/>
          <w:bCs/>
        </w:rPr>
        <w:t>taotlused</w:t>
      </w:r>
      <w:r>
        <w:t xml:space="preserve"> ja muud </w:t>
      </w:r>
      <w:r w:rsidRPr="4165AEB7">
        <w:rPr>
          <w:b/>
          <w:bCs/>
        </w:rPr>
        <w:t>maksekohustusi kinnitavad dokumendid</w:t>
      </w:r>
      <w:r>
        <w:t>.</w:t>
      </w:r>
    </w:p>
    <w:p w14:paraId="212E72AD" w14:textId="1F3AC781" w:rsidR="4D06A6F6" w:rsidRDefault="00475194">
      <w:r>
        <w:br/>
        <w:t>Täpsemalt on</w:t>
      </w:r>
      <w:r w:rsidR="00005152">
        <w:t xml:space="preserve"> kuludokumentide </w:t>
      </w:r>
      <w:r w:rsidR="00B525AA">
        <w:t xml:space="preserve">kinnitamine </w:t>
      </w:r>
      <w:r w:rsidR="00005152">
        <w:t>kirjeldatud järgmistes peatükkides</w:t>
      </w:r>
      <w:r w:rsidR="00B525AA">
        <w:t>:</w:t>
      </w:r>
    </w:p>
    <w:p w14:paraId="3305AEDC" w14:textId="3876041C" w:rsidR="00AB0BFA" w:rsidRPr="00AB0BFA" w:rsidRDefault="00AB0BFA" w:rsidP="00B525AA">
      <w:pPr>
        <w:shd w:val="clear" w:color="auto" w:fill="FFFFFF" w:themeFill="background1"/>
        <w:tabs>
          <w:tab w:val="num" w:pos="426"/>
        </w:tabs>
        <w:spacing w:after="100" w:line="276" w:lineRule="auto"/>
        <w:rPr>
          <w:rFonts w:eastAsia="Times New Roman" w:cs="Arial"/>
        </w:rPr>
      </w:pPr>
      <w:r w:rsidRPr="006550EF">
        <w:rPr>
          <w:rFonts w:eastAsiaTheme="majorEastAsia"/>
          <w:noProof/>
          <w:lang w:eastAsia="et-EE"/>
        </w:rPr>
        <w:drawing>
          <wp:inline distT="0" distB="0" distL="0" distR="0" wp14:anchorId="0356DA43" wp14:editId="07E6E831">
            <wp:extent cx="6192520" cy="542611"/>
            <wp:effectExtent l="0" t="0" r="36830" b="10160"/>
            <wp:docPr id="1930324566" name="Skemaatiline diagramm 19303245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908A7CC" w14:textId="5C48F3E7" w:rsidR="00475194" w:rsidRDefault="00475194" w:rsidP="00475194">
      <w:pPr>
        <w:spacing w:before="240" w:after="240"/>
        <w:rPr>
          <w:rFonts w:ascii="Roboto" w:eastAsia="Roboto" w:hAnsi="Roboto" w:cs="Roboto"/>
          <w:szCs w:val="22"/>
        </w:rPr>
      </w:pPr>
      <w:r w:rsidRPr="34F0ACD5">
        <w:rPr>
          <w:rFonts w:ascii="Roboto" w:eastAsia="Roboto" w:hAnsi="Roboto" w:cs="Roboto"/>
          <w:szCs w:val="22"/>
        </w:rPr>
        <w:t>Arvete</w:t>
      </w:r>
      <w:r>
        <w:rPr>
          <w:rFonts w:ascii="Roboto" w:eastAsia="Roboto" w:hAnsi="Roboto" w:cs="Roboto"/>
          <w:szCs w:val="22"/>
        </w:rPr>
        <w:t xml:space="preserve">, </w:t>
      </w:r>
      <w:r w:rsidRPr="34F0ACD5">
        <w:rPr>
          <w:rFonts w:ascii="Roboto" w:eastAsia="Roboto" w:hAnsi="Roboto" w:cs="Roboto"/>
          <w:szCs w:val="22"/>
        </w:rPr>
        <w:t xml:space="preserve">kuludokumentide ning aruannete kinnitamine toimub </w:t>
      </w:r>
      <w:r w:rsidRPr="00B525AA">
        <w:rPr>
          <w:rFonts w:ascii="Roboto" w:eastAsia="Roboto" w:hAnsi="Roboto" w:cs="Roboto"/>
          <w:szCs w:val="22"/>
        </w:rPr>
        <w:t>arvete menetlemise infosüsteemis</w:t>
      </w:r>
      <w:r w:rsidRPr="34F0ACD5">
        <w:rPr>
          <w:rFonts w:ascii="Roboto" w:eastAsia="Roboto" w:hAnsi="Roboto" w:cs="Roboto"/>
          <w:szCs w:val="22"/>
        </w:rPr>
        <w:t xml:space="preserve"> (e-arvekeskus), dokumendihaldussüsteemis</w:t>
      </w:r>
      <w:r w:rsidR="005A6CED">
        <w:rPr>
          <w:rFonts w:ascii="Roboto" w:eastAsia="Roboto" w:hAnsi="Roboto" w:cs="Roboto"/>
          <w:szCs w:val="22"/>
        </w:rPr>
        <w:t xml:space="preserve"> Delta</w:t>
      </w:r>
      <w:r w:rsidRPr="34F0ACD5">
        <w:rPr>
          <w:rFonts w:ascii="Roboto" w:eastAsia="Roboto" w:hAnsi="Roboto" w:cs="Roboto"/>
          <w:szCs w:val="22"/>
        </w:rPr>
        <w:t xml:space="preserve"> (</w:t>
      </w:r>
      <w:r w:rsidR="005A6CED">
        <w:rPr>
          <w:rFonts w:ascii="Roboto" w:eastAsia="Roboto" w:hAnsi="Roboto" w:cs="Roboto"/>
          <w:szCs w:val="22"/>
        </w:rPr>
        <w:t>DHS</w:t>
      </w:r>
      <w:r w:rsidRPr="34F0ACD5">
        <w:rPr>
          <w:rFonts w:ascii="Roboto" w:eastAsia="Roboto" w:hAnsi="Roboto" w:cs="Roboto"/>
          <w:szCs w:val="22"/>
        </w:rPr>
        <w:t>), riigitöötaja iseteenindusportaalis (RTIP), e-toetuse keskkonnas (riigisisesed ja EK otseprojektide portaalid).</w:t>
      </w:r>
    </w:p>
    <w:p w14:paraId="5218F3DD" w14:textId="77777777" w:rsidR="00472FF0" w:rsidRDefault="00472FF0" w:rsidP="00187D1B"/>
    <w:p w14:paraId="0BA3C27F" w14:textId="385FE675" w:rsidR="005B2999" w:rsidRDefault="007C7894" w:rsidP="004B2C6A">
      <w:pPr>
        <w:pStyle w:val="Heading3"/>
      </w:pPr>
      <w:r>
        <w:t>1</w:t>
      </w:r>
      <w:r w:rsidR="005B2999">
        <w:t>.</w:t>
      </w:r>
      <w:r>
        <w:t>3</w:t>
      </w:r>
      <w:r w:rsidR="005B2999">
        <w:t xml:space="preserve">. </w:t>
      </w:r>
      <w:r w:rsidR="00E64842">
        <w:t>Alusdokumendid</w:t>
      </w:r>
    </w:p>
    <w:p w14:paraId="679A58E0" w14:textId="77777777" w:rsidR="0080687F" w:rsidRDefault="334CD0ED" w:rsidP="0080687F">
      <w:pPr>
        <w:pStyle w:val="Tpploend"/>
      </w:pPr>
      <w:r w:rsidRPr="4D06A6F6">
        <w:t>Vabariigi Valitsuse seaduse § 53 lõi</w:t>
      </w:r>
      <w:r w:rsidR="0080687F">
        <w:t>g</w:t>
      </w:r>
      <w:r w:rsidRPr="4D06A6F6">
        <w:t>e 1 ning § 54 lõi</w:t>
      </w:r>
      <w:r w:rsidR="0080687F">
        <w:t>g</w:t>
      </w:r>
      <w:r w:rsidRPr="4D06A6F6">
        <w:t>e 1</w:t>
      </w:r>
      <w:r w:rsidR="0080687F">
        <w:t>;</w:t>
      </w:r>
    </w:p>
    <w:p w14:paraId="7AE163DA" w14:textId="5035BBA1" w:rsidR="0080687F" w:rsidRDefault="334CD0ED" w:rsidP="0080687F">
      <w:pPr>
        <w:pStyle w:val="Tpploend"/>
      </w:pPr>
      <w:r>
        <w:t>Vabariigi Valitsuse 20. märtsi 2014. a määrus nr 42 „Sotsiaalministeeriumi põhimäärus“ § 9 punktiga 4 ja 17</w:t>
      </w:r>
      <w:r w:rsidR="00051DEE">
        <w:t>;</w:t>
      </w:r>
    </w:p>
    <w:p w14:paraId="0C49A1B9" w14:textId="405E755C" w:rsidR="00472FF0" w:rsidRDefault="0080687F" w:rsidP="0080687F">
      <w:pPr>
        <w:pStyle w:val="Tpploend"/>
      </w:pPr>
      <w:r>
        <w:t>S</w:t>
      </w:r>
      <w:r w:rsidR="334CD0ED">
        <w:t>otsiaalministri 17.01.2020 käskkirjaga nr 4 „Sotsiaalministeeriumi valitsemisala raamatupidamise sise-eeskiri“</w:t>
      </w:r>
      <w:r w:rsidR="00051DEE">
        <w:t>.</w:t>
      </w:r>
    </w:p>
    <w:p w14:paraId="2CE4FBCE" w14:textId="77777777" w:rsidR="008520D1" w:rsidRDefault="008520D1" w:rsidP="4D06A6F6">
      <w:pPr>
        <w:spacing w:after="0"/>
        <w:rPr>
          <w:rFonts w:ascii="Roboto" w:eastAsia="Roboto" w:hAnsi="Roboto" w:cs="Roboto"/>
          <w:szCs w:val="22"/>
        </w:rPr>
      </w:pPr>
    </w:p>
    <w:p w14:paraId="7CB5792D" w14:textId="29BB2A11" w:rsidR="005B2999" w:rsidRDefault="007C7894" w:rsidP="004B2C6A">
      <w:pPr>
        <w:pStyle w:val="Heading3"/>
      </w:pPr>
      <w:r>
        <w:t>1</w:t>
      </w:r>
      <w:r w:rsidR="005B2999">
        <w:t>.</w:t>
      </w:r>
      <w:r>
        <w:t>4</w:t>
      </w:r>
      <w:r w:rsidR="005B2999">
        <w:t xml:space="preserve">. </w:t>
      </w:r>
      <w:r w:rsidR="00E64842">
        <w:t>Rollid ja vastut</w:t>
      </w:r>
      <w:r w:rsidR="00D7127C">
        <w:t>u</w:t>
      </w:r>
      <w:r w:rsidR="00E64842">
        <w:t>s</w:t>
      </w:r>
    </w:p>
    <w:p w14:paraId="0B5F6DB9" w14:textId="74F3DA3A" w:rsidR="00216F20" w:rsidRDefault="7D3DA86C" w:rsidP="0F81E99A">
      <w:pPr>
        <w:spacing w:before="240" w:after="240"/>
        <w:rPr>
          <w:rFonts w:ascii="Roboto" w:eastAsia="Roboto" w:hAnsi="Roboto" w:cs="Roboto"/>
        </w:rPr>
      </w:pPr>
      <w:r w:rsidRPr="0F81E99A">
        <w:rPr>
          <w:rFonts w:ascii="Roboto" w:eastAsia="Roboto" w:hAnsi="Roboto" w:cs="Roboto"/>
        </w:rPr>
        <w:t xml:space="preserve">Kord kehtib </w:t>
      </w:r>
      <w:r w:rsidRPr="0F81E99A">
        <w:rPr>
          <w:rFonts w:ascii="Roboto" w:eastAsia="Roboto" w:hAnsi="Roboto" w:cs="Roboto"/>
          <w:b/>
          <w:bCs/>
        </w:rPr>
        <w:t xml:space="preserve">kõigile </w:t>
      </w:r>
      <w:r w:rsidR="00D05561" w:rsidRPr="0F81E99A">
        <w:rPr>
          <w:rFonts w:ascii="Roboto" w:eastAsia="Roboto" w:hAnsi="Roboto" w:cs="Roboto"/>
          <w:b/>
          <w:bCs/>
        </w:rPr>
        <w:t>teenistujatele</w:t>
      </w:r>
      <w:r w:rsidRPr="0F81E99A">
        <w:rPr>
          <w:rFonts w:ascii="Roboto" w:eastAsia="Roboto" w:hAnsi="Roboto" w:cs="Roboto"/>
        </w:rPr>
        <w:t xml:space="preserve">, kes </w:t>
      </w:r>
      <w:r w:rsidR="00A97330" w:rsidRPr="0F81E99A">
        <w:rPr>
          <w:rFonts w:ascii="Roboto" w:eastAsia="Roboto" w:hAnsi="Roboto" w:cs="Roboto"/>
        </w:rPr>
        <w:t>teevad</w:t>
      </w:r>
      <w:r w:rsidRPr="0F81E99A">
        <w:rPr>
          <w:rFonts w:ascii="Roboto" w:eastAsia="Roboto" w:hAnsi="Roboto" w:cs="Roboto"/>
        </w:rPr>
        <w:t xml:space="preserve"> kulu</w:t>
      </w:r>
      <w:r w:rsidR="00A97330" w:rsidRPr="0F81E99A">
        <w:rPr>
          <w:rFonts w:ascii="Roboto" w:eastAsia="Roboto" w:hAnsi="Roboto" w:cs="Roboto"/>
        </w:rPr>
        <w:t>sid</w:t>
      </w:r>
      <w:r w:rsidRPr="0F81E99A">
        <w:rPr>
          <w:rFonts w:ascii="Roboto" w:eastAsia="Roboto" w:hAnsi="Roboto" w:cs="Roboto"/>
        </w:rPr>
        <w:t>, koosta</w:t>
      </w:r>
      <w:r w:rsidR="00C804A8" w:rsidRPr="0F81E99A">
        <w:rPr>
          <w:rFonts w:ascii="Roboto" w:eastAsia="Roboto" w:hAnsi="Roboto" w:cs="Roboto"/>
        </w:rPr>
        <w:t>vad dokumente</w:t>
      </w:r>
      <w:r w:rsidRPr="0F81E99A">
        <w:rPr>
          <w:rFonts w:ascii="Roboto" w:eastAsia="Roboto" w:hAnsi="Roboto" w:cs="Roboto"/>
        </w:rPr>
        <w:t>, kooskõlast</w:t>
      </w:r>
      <w:r w:rsidR="00C804A8" w:rsidRPr="0F81E99A">
        <w:rPr>
          <w:rFonts w:ascii="Roboto" w:eastAsia="Roboto" w:hAnsi="Roboto" w:cs="Roboto"/>
        </w:rPr>
        <w:t xml:space="preserve">avad, </w:t>
      </w:r>
      <w:r w:rsidRPr="0F81E99A">
        <w:rPr>
          <w:rFonts w:ascii="Roboto" w:eastAsia="Roboto" w:hAnsi="Roboto" w:cs="Roboto"/>
        </w:rPr>
        <w:t>kinnita</w:t>
      </w:r>
      <w:r w:rsidR="00C804A8" w:rsidRPr="0F81E99A">
        <w:rPr>
          <w:rFonts w:ascii="Roboto" w:eastAsia="Roboto" w:hAnsi="Roboto" w:cs="Roboto"/>
        </w:rPr>
        <w:t xml:space="preserve">vad või </w:t>
      </w:r>
      <w:r w:rsidRPr="0F81E99A">
        <w:rPr>
          <w:rFonts w:ascii="Roboto" w:eastAsia="Roboto" w:hAnsi="Roboto" w:cs="Roboto"/>
        </w:rPr>
        <w:t>esita</w:t>
      </w:r>
      <w:r w:rsidR="00C804A8" w:rsidRPr="0F81E99A">
        <w:rPr>
          <w:rFonts w:ascii="Roboto" w:eastAsia="Roboto" w:hAnsi="Roboto" w:cs="Roboto"/>
        </w:rPr>
        <w:t>vad kuludokumente ja aruandeid</w:t>
      </w:r>
      <w:r w:rsidRPr="0F81E99A">
        <w:rPr>
          <w:rFonts w:ascii="Roboto" w:eastAsia="Roboto" w:hAnsi="Roboto" w:cs="Roboto"/>
        </w:rPr>
        <w:t>.</w:t>
      </w:r>
      <w:r w:rsidR="00274774" w:rsidRPr="0F81E99A">
        <w:rPr>
          <w:rFonts w:ascii="Roboto" w:eastAsia="Roboto" w:hAnsi="Roboto" w:cs="Roboto"/>
        </w:rPr>
        <w:t xml:space="preserve"> </w:t>
      </w:r>
    </w:p>
    <w:tbl>
      <w:tblPr>
        <w:tblStyle w:val="GridTable1Light-Accent1"/>
        <w:tblW w:w="98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7624"/>
      </w:tblGrid>
      <w:tr w:rsidR="009A48FC" w:rsidRPr="00035FF2" w14:paraId="08D984A7" w14:textId="77777777" w:rsidTr="0035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7F0AB24D" w14:textId="77777777" w:rsidR="009A48FC" w:rsidRPr="00035FF2" w:rsidRDefault="009A48FC" w:rsidP="00352384">
            <w:r>
              <w:t>Roll</w:t>
            </w:r>
          </w:p>
        </w:tc>
        <w:tc>
          <w:tcPr>
            <w:tcW w:w="762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58672A95" w14:textId="77777777" w:rsidR="009A48FC" w:rsidRPr="00035FF2" w:rsidRDefault="009A48FC" w:rsidP="003523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Kirjeldus</w:t>
            </w:r>
          </w:p>
        </w:tc>
      </w:tr>
      <w:tr w:rsidR="009A48FC" w:rsidRPr="00EA7DC4" w14:paraId="5994A368" w14:textId="77777777" w:rsidTr="00352384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BC2AB13" w14:textId="71F3EA05" w:rsidR="009A48FC" w:rsidRPr="00E5051C" w:rsidRDefault="009A48FC" w:rsidP="009A48FC">
            <w:pPr>
              <w:jc w:val="left"/>
              <w:rPr>
                <w:rFonts w:ascii="Roboto" w:eastAsia="Roboto" w:hAnsi="Roboto" w:cs="Roboto"/>
                <w:b w:val="0"/>
                <w:bCs w:val="0"/>
                <w:szCs w:val="22"/>
              </w:rPr>
            </w:pPr>
            <w:r>
              <w:rPr>
                <w:rFonts w:ascii="Roboto" w:eastAsia="Roboto" w:hAnsi="Roboto" w:cs="Roboto"/>
                <w:szCs w:val="22"/>
              </w:rPr>
              <w:t>P</w:t>
            </w:r>
            <w:r w:rsidRPr="006B7381">
              <w:rPr>
                <w:rFonts w:ascii="Roboto" w:eastAsia="Roboto" w:hAnsi="Roboto" w:cs="Roboto"/>
                <w:szCs w:val="22"/>
              </w:rPr>
              <w:t>rojektijuht</w:t>
            </w:r>
            <w:r w:rsidR="00E5051C">
              <w:rPr>
                <w:rFonts w:ascii="Roboto" w:eastAsia="Roboto" w:hAnsi="Roboto" w:cs="Roboto"/>
                <w:szCs w:val="22"/>
              </w:rPr>
              <w:t xml:space="preserve"> </w:t>
            </w:r>
            <w:r w:rsidR="00E5051C" w:rsidRPr="00E5051C">
              <w:rPr>
                <w:rFonts w:ascii="Roboto" w:eastAsia="Roboto" w:hAnsi="Roboto" w:cs="Roboto"/>
                <w:b w:val="0"/>
                <w:bCs w:val="0"/>
                <w:szCs w:val="22"/>
              </w:rPr>
              <w:t>või</w:t>
            </w:r>
            <w:r w:rsidRPr="00E5051C">
              <w:rPr>
                <w:rFonts w:ascii="Roboto" w:eastAsia="Roboto" w:hAnsi="Roboto" w:cs="Roboto"/>
                <w:b w:val="0"/>
                <w:bCs w:val="0"/>
                <w:szCs w:val="22"/>
              </w:rPr>
              <w:t xml:space="preserve"> </w:t>
            </w:r>
            <w:r w:rsidR="00334C6A" w:rsidRPr="00E5051C">
              <w:rPr>
                <w:rFonts w:ascii="Roboto" w:eastAsia="Roboto" w:hAnsi="Roboto" w:cs="Roboto"/>
                <w:b w:val="0"/>
                <w:bCs w:val="0"/>
                <w:szCs w:val="22"/>
              </w:rPr>
              <w:t>kulu teinud teenistuja</w:t>
            </w:r>
          </w:p>
        </w:tc>
        <w:tc>
          <w:tcPr>
            <w:tcW w:w="762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629B86B" w14:textId="05A78A2C" w:rsidR="009A48FC" w:rsidRPr="00EA7DC4" w:rsidRDefault="009A48FC" w:rsidP="003523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757">
              <w:rPr>
                <w:b/>
                <w:bCs/>
              </w:rPr>
              <w:t xml:space="preserve">Kooskõlastab </w:t>
            </w:r>
            <w:r w:rsidR="00985757" w:rsidRPr="00985757">
              <w:rPr>
                <w:b/>
                <w:bCs/>
              </w:rPr>
              <w:t>kuludokumendi</w:t>
            </w:r>
            <w:r w:rsidR="00985757">
              <w:t xml:space="preserve"> </w:t>
            </w:r>
            <w:r>
              <w:t xml:space="preserve">ning </w:t>
            </w:r>
            <w:r>
              <w:rPr>
                <w:rFonts w:ascii="Roboto" w:eastAsia="Roboto" w:hAnsi="Roboto" w:cs="Roboto"/>
                <w:szCs w:val="22"/>
              </w:rPr>
              <w:t>vastutab kulu sisulise põhjendatuse eest.</w:t>
            </w:r>
          </w:p>
        </w:tc>
      </w:tr>
      <w:tr w:rsidR="009A48FC" w:rsidRPr="00D41A29" w14:paraId="4E3A5387" w14:textId="77777777" w:rsidTr="009A48FC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DB2DFC6" w14:textId="68DFDDF1" w:rsidR="009A48FC" w:rsidRPr="00D41A29" w:rsidRDefault="009A48FC" w:rsidP="00352384">
            <w:pPr>
              <w:spacing w:before="240" w:after="240"/>
            </w:pPr>
            <w:r>
              <w:rPr>
                <w:rFonts w:ascii="Roboto" w:eastAsia="Roboto" w:hAnsi="Roboto" w:cs="Roboto"/>
                <w:szCs w:val="22"/>
              </w:rPr>
              <w:t>Kulujuht</w:t>
            </w:r>
          </w:p>
        </w:tc>
        <w:tc>
          <w:tcPr>
            <w:tcW w:w="76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E7A8A58" w14:textId="464DE6F9" w:rsidR="009A48FC" w:rsidRDefault="0033444D" w:rsidP="003523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Roboto" w:hAnsi="Roboto" w:cs="Roboto"/>
                <w:szCs w:val="22"/>
              </w:rPr>
            </w:pPr>
            <w:r>
              <w:rPr>
                <w:rFonts w:ascii="Roboto" w:eastAsia="Roboto" w:hAnsi="Roboto" w:cs="Roboto"/>
                <w:szCs w:val="22"/>
              </w:rPr>
              <w:t>V</w:t>
            </w:r>
            <w:r w:rsidR="009A48FC">
              <w:rPr>
                <w:rFonts w:ascii="Roboto" w:eastAsia="Roboto" w:hAnsi="Roboto" w:cs="Roboto"/>
                <w:szCs w:val="22"/>
              </w:rPr>
              <w:t xml:space="preserve">eendub kulu vastavuses eelarvele </w:t>
            </w:r>
            <w:r w:rsidR="00985757">
              <w:rPr>
                <w:rFonts w:ascii="Roboto" w:eastAsia="Roboto" w:hAnsi="Roboto" w:cs="Roboto"/>
                <w:szCs w:val="22"/>
              </w:rPr>
              <w:t>ja</w:t>
            </w:r>
            <w:r w:rsidR="009A48FC">
              <w:rPr>
                <w:rFonts w:ascii="Roboto" w:eastAsia="Roboto" w:hAnsi="Roboto" w:cs="Roboto"/>
                <w:szCs w:val="22"/>
              </w:rPr>
              <w:t xml:space="preserve"> asutuse eesmärkidele</w:t>
            </w:r>
            <w:r w:rsidR="00985757">
              <w:rPr>
                <w:rFonts w:ascii="Roboto" w:eastAsia="Roboto" w:hAnsi="Roboto" w:cs="Roboto"/>
                <w:szCs w:val="22"/>
              </w:rPr>
              <w:t xml:space="preserve"> ning </w:t>
            </w:r>
            <w:r w:rsidR="00985757" w:rsidRPr="00985757">
              <w:rPr>
                <w:rFonts w:ascii="Roboto" w:eastAsia="Roboto" w:hAnsi="Roboto" w:cs="Roboto"/>
                <w:b/>
                <w:bCs/>
                <w:szCs w:val="22"/>
              </w:rPr>
              <w:t>k</w:t>
            </w:r>
            <w:r w:rsidR="009A48FC" w:rsidRPr="00985757">
              <w:rPr>
                <w:rFonts w:ascii="Roboto" w:eastAsia="Roboto" w:hAnsi="Roboto" w:cs="Roboto"/>
                <w:b/>
                <w:bCs/>
                <w:szCs w:val="22"/>
              </w:rPr>
              <w:t>innitab kuludokumendi</w:t>
            </w:r>
            <w:r w:rsidR="009A48FC">
              <w:rPr>
                <w:rFonts w:ascii="Roboto" w:eastAsia="Roboto" w:hAnsi="Roboto" w:cs="Roboto"/>
                <w:szCs w:val="22"/>
              </w:rPr>
              <w:t>.</w:t>
            </w:r>
            <w:r w:rsidRPr="009A48FC">
              <w:rPr>
                <w:rFonts w:ascii="Roboto" w:eastAsia="Roboto" w:hAnsi="Roboto" w:cs="Roboto"/>
                <w:b/>
                <w:bCs/>
                <w:color w:val="628F3E" w:themeColor="accent5" w:themeShade="BF"/>
                <w:szCs w:val="22"/>
              </w:rPr>
              <w:t xml:space="preserve"> NB!</w:t>
            </w:r>
            <w:r>
              <w:rPr>
                <w:rFonts w:ascii="Roboto" w:eastAsia="Roboto" w:hAnsi="Roboto" w:cs="Roboto"/>
                <w:szCs w:val="22"/>
              </w:rPr>
              <w:t xml:space="preserve"> Kulujuht on tavapäraselt osakonnajuhataja.</w:t>
            </w:r>
          </w:p>
          <w:p w14:paraId="323FA218" w14:textId="49B791FD" w:rsidR="009A48FC" w:rsidRPr="0033444D" w:rsidRDefault="0033444D" w:rsidP="0033444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Ministri, kantsleri, nende nõunike, asekantslerite ja osakonnajuhatajate poolt tehtud kulud kinnitab </w:t>
            </w:r>
            <w:r w:rsidRPr="066F59A2">
              <w:rPr>
                <w:b/>
                <w:bCs/>
              </w:rPr>
              <w:t>finantsarvestusjuht</w:t>
            </w:r>
            <w:r>
              <w:t>.</w:t>
            </w:r>
          </w:p>
        </w:tc>
      </w:tr>
      <w:tr w:rsidR="009A48FC" w:rsidRPr="00236631" w14:paraId="1C8895C3" w14:textId="77777777" w:rsidTr="0033444D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EA32F98" w14:textId="198974CA" w:rsidR="009A48FC" w:rsidRDefault="0033444D" w:rsidP="00352384">
            <w:pPr>
              <w:rPr>
                <w:rFonts w:eastAsia="Times New Roman" w:cs="Times New Roman"/>
                <w:color w:val="000000"/>
              </w:rPr>
            </w:pPr>
            <w:r w:rsidRPr="7659A3E1">
              <w:rPr>
                <w:rFonts w:ascii="Roboto" w:eastAsia="Roboto" w:hAnsi="Roboto" w:cs="Roboto"/>
              </w:rPr>
              <w:t>Finantsspetsialist</w:t>
            </w:r>
          </w:p>
        </w:tc>
        <w:tc>
          <w:tcPr>
            <w:tcW w:w="76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9B69540" w14:textId="410EB00E" w:rsidR="009A48FC" w:rsidRPr="00236631" w:rsidRDefault="00985757" w:rsidP="009A48FC">
            <w:pPr>
              <w:pStyle w:val="Tpploend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eastAsia="Roboto" w:hAnsi="Roboto" w:cs="Roboto"/>
              </w:rPr>
              <w:t>K</w:t>
            </w:r>
            <w:r w:rsidR="0033444D" w:rsidRPr="5473159B">
              <w:rPr>
                <w:rFonts w:ascii="Roboto" w:eastAsia="Roboto" w:hAnsi="Roboto" w:cs="Roboto"/>
              </w:rPr>
              <w:t xml:space="preserve">ontrollib dokumentide korrektsust ja edastab need </w:t>
            </w:r>
            <w:r w:rsidR="0033444D" w:rsidRPr="7659A3E1">
              <w:rPr>
                <w:rFonts w:ascii="Roboto" w:eastAsia="Roboto" w:hAnsi="Roboto" w:cs="Roboto"/>
              </w:rPr>
              <w:t>RTKle raamatupidamise kannete tegemiseks ja tasumiseks</w:t>
            </w:r>
            <w:r w:rsidR="0033444D">
              <w:rPr>
                <w:rFonts w:ascii="Roboto" w:eastAsia="Roboto" w:hAnsi="Roboto" w:cs="Roboto"/>
              </w:rPr>
              <w:t>.</w:t>
            </w:r>
          </w:p>
        </w:tc>
      </w:tr>
      <w:tr w:rsidR="0033444D" w:rsidRPr="00236631" w14:paraId="5A75BFF7" w14:textId="77777777" w:rsidTr="00352384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41156BA" w14:textId="047C7EBF" w:rsidR="0033444D" w:rsidRPr="0033444D" w:rsidRDefault="0033444D" w:rsidP="00352384">
            <w:pPr>
              <w:rPr>
                <w:rFonts w:ascii="Roboto" w:eastAsia="Roboto" w:hAnsi="Roboto" w:cs="Roboto"/>
                <w:b w:val="0"/>
                <w:bCs w:val="0"/>
              </w:rPr>
            </w:pPr>
            <w:r w:rsidRPr="0033444D">
              <w:t>Finantsarvestusjuht</w:t>
            </w:r>
          </w:p>
        </w:tc>
        <w:tc>
          <w:tcPr>
            <w:tcW w:w="76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838EA00" w14:textId="6FCBF08E" w:rsidR="00773D9E" w:rsidRPr="0033444D" w:rsidRDefault="006A3826" w:rsidP="0033444D">
            <w:pPr>
              <w:spacing w:line="257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33444D" w:rsidRPr="0033444D">
              <w:t xml:space="preserve">llkirjastab  ministeeriumi ja </w:t>
            </w:r>
            <w:r w:rsidR="00773D9E">
              <w:t>valitsemisala</w:t>
            </w:r>
            <w:r w:rsidR="0033444D" w:rsidRPr="0033444D">
              <w:t xml:space="preserve"> asutuste krediitkaartide avamise, muutmise ja sulgemise taotlused</w:t>
            </w:r>
            <w:r w:rsidR="008416C8">
              <w:t>, ministeeriumi garantiikirjad ja aruanded</w:t>
            </w:r>
            <w:r w:rsidR="00773D9E">
              <w:t xml:space="preserve"> ning valitsemisala asutuste juhtide kulud.</w:t>
            </w:r>
          </w:p>
        </w:tc>
      </w:tr>
    </w:tbl>
    <w:p w14:paraId="6D31C2BE" w14:textId="20C3B76D" w:rsidR="00CE144E" w:rsidRPr="00CE144E" w:rsidRDefault="00CE144E" w:rsidP="00CE144E">
      <w:pPr>
        <w:spacing w:line="257" w:lineRule="auto"/>
        <w:jc w:val="left"/>
      </w:pPr>
      <w:r w:rsidRPr="0033444D">
        <w:rPr>
          <w:b/>
          <w:bCs/>
          <w:color w:val="628F3E" w:themeColor="accent5" w:themeShade="BF"/>
        </w:rPr>
        <w:t>NB!</w:t>
      </w:r>
      <w:r w:rsidRPr="0033444D">
        <w:rPr>
          <w:color w:val="628F3E" w:themeColor="accent5" w:themeShade="BF"/>
        </w:rPr>
        <w:t xml:space="preserve"> </w:t>
      </w:r>
      <w:r w:rsidR="00D01709" w:rsidRPr="00CE144E">
        <w:t>Vajaduse</w:t>
      </w:r>
      <w:r w:rsidRPr="00CE144E">
        <w:t xml:space="preserve">l </w:t>
      </w:r>
      <w:r w:rsidR="00D01709" w:rsidRPr="00CE144E">
        <w:t xml:space="preserve">võib </w:t>
      </w:r>
      <w:r>
        <w:t xml:space="preserve">kuludokumendi </w:t>
      </w:r>
      <w:r w:rsidR="00D01709" w:rsidRPr="00CE144E">
        <w:t xml:space="preserve">kinnitusringi liita </w:t>
      </w:r>
      <w:r w:rsidRPr="00CE144E">
        <w:t>mistahes</w:t>
      </w:r>
      <w:r w:rsidR="00D01709" w:rsidRPr="00CE144E">
        <w:t xml:space="preserve"> asjakohase t</w:t>
      </w:r>
      <w:r w:rsidRPr="00CE144E">
        <w:t>eenistuja</w:t>
      </w:r>
      <w:r w:rsidR="00D01709" w:rsidRPr="00CE144E">
        <w:t>, sõltuvalt tehingu sisust.</w:t>
      </w:r>
    </w:p>
    <w:p w14:paraId="42453149" w14:textId="17B83BDE" w:rsidR="4D06A6F6" w:rsidRPr="00CE144E" w:rsidRDefault="00CE144E" w:rsidP="00CE144E">
      <w:pPr>
        <w:spacing w:line="257" w:lineRule="auto"/>
        <w:jc w:val="left"/>
      </w:pPr>
      <w:r w:rsidRPr="0033444D">
        <w:rPr>
          <w:b/>
          <w:bCs/>
          <w:color w:val="628F3E" w:themeColor="accent5" w:themeShade="BF"/>
        </w:rPr>
        <w:t>NB!</w:t>
      </w:r>
      <w:r w:rsidRPr="0033444D">
        <w:rPr>
          <w:color w:val="628F3E" w:themeColor="accent5" w:themeShade="BF"/>
        </w:rPr>
        <w:t xml:space="preserve"> </w:t>
      </w:r>
      <w:r w:rsidR="002000E4" w:rsidRPr="00CE144E">
        <w:rPr>
          <w:szCs w:val="22"/>
        </w:rPr>
        <w:t xml:space="preserve">Vastavalt kohustuste lahususe põhimõttele </w:t>
      </w:r>
      <w:r w:rsidR="002000E4" w:rsidRPr="00CE144E">
        <w:rPr>
          <w:b/>
          <w:bCs/>
          <w:szCs w:val="22"/>
        </w:rPr>
        <w:t>ei tohi kuludokumentide kooskõlastaja ja kinnitaja</w:t>
      </w:r>
      <w:r w:rsidR="002000E4" w:rsidRPr="00CE144E">
        <w:rPr>
          <w:szCs w:val="22"/>
        </w:rPr>
        <w:t xml:space="preserve"> (finantstöötaja) </w:t>
      </w:r>
      <w:r w:rsidR="002000E4" w:rsidRPr="00CE144E">
        <w:rPr>
          <w:b/>
          <w:bCs/>
          <w:szCs w:val="22"/>
        </w:rPr>
        <w:t>olla sama isik</w:t>
      </w:r>
      <w:r w:rsidR="002000E4" w:rsidRPr="00CE144E">
        <w:rPr>
          <w:szCs w:val="22"/>
        </w:rPr>
        <w:t>.</w:t>
      </w:r>
    </w:p>
    <w:p w14:paraId="188BCE13" w14:textId="7520961B" w:rsidR="4D06A6F6" w:rsidRDefault="4D06A6F6" w:rsidP="4D06A6F6">
      <w:pPr>
        <w:rPr>
          <w:szCs w:val="22"/>
        </w:rPr>
      </w:pPr>
    </w:p>
    <w:p w14:paraId="0C986FF7" w14:textId="2DECB138" w:rsidR="005B2999" w:rsidRDefault="007C7894" w:rsidP="004B2C6A">
      <w:pPr>
        <w:pStyle w:val="Heading3"/>
      </w:pPr>
      <w:r>
        <w:t>1</w:t>
      </w:r>
      <w:r w:rsidR="005B2999">
        <w:t>.</w:t>
      </w:r>
      <w:r w:rsidR="00870637">
        <w:t>5</w:t>
      </w:r>
      <w:r w:rsidR="005B2999">
        <w:t>. Mõisted ja lühendid</w:t>
      </w:r>
    </w:p>
    <w:p w14:paraId="3C182797" w14:textId="0329F2E7" w:rsidR="00591649" w:rsidRDefault="2DD56717" w:rsidP="00712782">
      <w:pPr>
        <w:rPr>
          <w:rFonts w:ascii="Roboto" w:eastAsia="Roboto" w:hAnsi="Roboto" w:cs="Roboto"/>
          <w:szCs w:val="22"/>
        </w:rPr>
      </w:pPr>
      <w:r w:rsidRPr="0033444D">
        <w:rPr>
          <w:rFonts w:ascii="Roboto" w:eastAsia="Roboto" w:hAnsi="Roboto" w:cs="Roboto"/>
          <w:b/>
          <w:bCs/>
          <w:color w:val="045AEF" w:themeColor="accent1" w:themeShade="BF"/>
          <w:szCs w:val="22"/>
        </w:rPr>
        <w:t>Kuludokument</w:t>
      </w:r>
      <w:r w:rsidRPr="0033444D">
        <w:rPr>
          <w:rFonts w:ascii="Roboto" w:eastAsia="Roboto" w:hAnsi="Roboto" w:cs="Roboto"/>
          <w:color w:val="045AEF" w:themeColor="accent1" w:themeShade="BF"/>
          <w:szCs w:val="22"/>
        </w:rPr>
        <w:t xml:space="preserve"> </w:t>
      </w:r>
      <w:r w:rsidR="0033444D">
        <w:rPr>
          <w:rFonts w:ascii="Roboto" w:eastAsia="Roboto" w:hAnsi="Roboto" w:cs="Roboto"/>
          <w:szCs w:val="22"/>
        </w:rPr>
        <w:t xml:space="preserve">on </w:t>
      </w:r>
      <w:r w:rsidRPr="4D06A6F6">
        <w:rPr>
          <w:rFonts w:ascii="Roboto" w:eastAsia="Roboto" w:hAnsi="Roboto" w:cs="Roboto"/>
          <w:szCs w:val="22"/>
        </w:rPr>
        <w:t>arve, tšekk, sõidupilet, aruanne, memo vms, mis tõendab kulu tegemist.</w:t>
      </w:r>
    </w:p>
    <w:p w14:paraId="2107F4E3" w14:textId="580DC10D" w:rsidR="00CE144E" w:rsidRDefault="00CE144E" w:rsidP="00712782">
      <w:pPr>
        <w:rPr>
          <w:rFonts w:ascii="Roboto" w:eastAsia="Roboto" w:hAnsi="Roboto" w:cs="Roboto"/>
          <w:szCs w:val="22"/>
        </w:rPr>
      </w:pPr>
      <w:r w:rsidRPr="0033444D">
        <w:rPr>
          <w:rFonts w:ascii="Roboto" w:eastAsia="Roboto" w:hAnsi="Roboto" w:cs="Roboto"/>
          <w:b/>
          <w:bCs/>
          <w:color w:val="045AEF" w:themeColor="accent1" w:themeShade="BF"/>
          <w:szCs w:val="22"/>
        </w:rPr>
        <w:t>Garantiikiri</w:t>
      </w:r>
      <w:r>
        <w:rPr>
          <w:rFonts w:ascii="Roboto" w:eastAsia="Roboto" w:hAnsi="Roboto" w:cs="Roboto"/>
          <w:szCs w:val="22"/>
        </w:rPr>
        <w:t xml:space="preserve"> </w:t>
      </w:r>
      <w:r w:rsidR="0033444D">
        <w:rPr>
          <w:rFonts w:ascii="Roboto" w:eastAsia="Roboto" w:hAnsi="Roboto" w:cs="Roboto"/>
          <w:szCs w:val="22"/>
        </w:rPr>
        <w:t xml:space="preserve">on </w:t>
      </w:r>
      <w:r w:rsidR="00870637">
        <w:rPr>
          <w:rFonts w:ascii="Roboto" w:eastAsia="Roboto" w:hAnsi="Roboto" w:cs="Roboto"/>
          <w:szCs w:val="22"/>
        </w:rPr>
        <w:t>a</w:t>
      </w:r>
      <w:r w:rsidR="00870637" w:rsidRPr="00870637">
        <w:rPr>
          <w:rFonts w:ascii="Roboto" w:eastAsia="Roboto" w:hAnsi="Roboto" w:cs="Roboto"/>
          <w:szCs w:val="22"/>
        </w:rPr>
        <w:t>metlik dokument, millega organisatsioon kinnitab, et võtab teatud rahalise või muu kohustuse täitmise eest vastutus</w:t>
      </w:r>
      <w:r w:rsidR="00870637">
        <w:rPr>
          <w:rFonts w:ascii="Roboto" w:eastAsia="Roboto" w:hAnsi="Roboto" w:cs="Roboto"/>
          <w:szCs w:val="22"/>
        </w:rPr>
        <w:t xml:space="preserve">e. Nt </w:t>
      </w:r>
      <w:r w:rsidR="00870637" w:rsidRPr="00870637">
        <w:rPr>
          <w:rFonts w:ascii="Roboto" w:eastAsia="Roboto" w:hAnsi="Roboto" w:cs="Roboto"/>
          <w:szCs w:val="22"/>
        </w:rPr>
        <w:t>lubab tasuda teenuse või toote eest kindlal tingimusel või ajaraamis.</w:t>
      </w:r>
    </w:p>
    <w:p w14:paraId="1ADFB6BA" w14:textId="77777777" w:rsidR="00870637" w:rsidRDefault="00870637" w:rsidP="00712782"/>
    <w:p w14:paraId="0D335C25" w14:textId="16BECEEF" w:rsidR="00476A29" w:rsidRDefault="36609329" w:rsidP="004B2C6A">
      <w:pPr>
        <w:pStyle w:val="Heading2"/>
      </w:pPr>
      <w:r>
        <w:t xml:space="preserve">2. </w:t>
      </w:r>
      <w:r w:rsidR="00F206AB">
        <w:t>Protsessi kirjeldus ehk sisu</w:t>
      </w:r>
    </w:p>
    <w:p w14:paraId="6FDFFC92" w14:textId="77777777" w:rsidR="00472FF0" w:rsidRPr="00985757" w:rsidRDefault="00472FF0" w:rsidP="007C7894">
      <w:pPr>
        <w:rPr>
          <w:sz w:val="10"/>
          <w:szCs w:val="10"/>
        </w:rPr>
      </w:pPr>
    </w:p>
    <w:p w14:paraId="72AEBECA" w14:textId="67E114E3" w:rsidR="00F206AB" w:rsidRDefault="00CC03BC" w:rsidP="004B2C6A">
      <w:pPr>
        <w:pStyle w:val="Heading3"/>
        <w:numPr>
          <w:ilvl w:val="1"/>
          <w:numId w:val="23"/>
        </w:numPr>
      </w:pPr>
      <w:r>
        <w:t xml:space="preserve">2.1. </w:t>
      </w:r>
      <w:r w:rsidR="2929F7A5">
        <w:t>K</w:t>
      </w:r>
      <w:r>
        <w:t>uludokumentide kinnitamine</w:t>
      </w:r>
    </w:p>
    <w:p w14:paraId="3FE16453" w14:textId="664414AB" w:rsidR="003927E6" w:rsidRDefault="00C0721C" w:rsidP="003927E6">
      <w:r w:rsidRPr="007E0AFA">
        <w:rPr>
          <w:b/>
          <w:bCs/>
        </w:rPr>
        <w:t xml:space="preserve">Kuludokumentide </w:t>
      </w:r>
      <w:r w:rsidR="00653C73" w:rsidRPr="007E0AFA">
        <w:rPr>
          <w:b/>
          <w:bCs/>
        </w:rPr>
        <w:t>kinnitusring</w:t>
      </w:r>
      <w:r w:rsidR="00653C73">
        <w:t xml:space="preserve"> moodustub järgmiselt</w:t>
      </w:r>
      <w:r w:rsidR="0078093B">
        <w:t xml:space="preserve"> ning on täiendavalt kirjeldatud allolevas tabelis.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"/>
        <w:gridCol w:w="5873"/>
        <w:gridCol w:w="1014"/>
        <w:gridCol w:w="2041"/>
      </w:tblGrid>
      <w:tr w:rsidR="00641472" w:rsidRPr="00A81314" w14:paraId="7C79DF2D" w14:textId="77777777" w:rsidTr="390BA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75365336" w14:textId="77777777" w:rsidR="003927E6" w:rsidRPr="00035FF2" w:rsidRDefault="003927E6">
            <w:r>
              <w:t>jrk</w:t>
            </w:r>
          </w:p>
        </w:tc>
        <w:tc>
          <w:tcPr>
            <w:tcW w:w="587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402346D6" w14:textId="77777777" w:rsidR="003927E6" w:rsidRDefault="003927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01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4616246" w14:textId="77777777" w:rsidR="003927E6" w:rsidRPr="00035FF2" w:rsidRDefault="003927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041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4703EBCD" w14:textId="77777777" w:rsidR="003927E6" w:rsidRPr="00035FF2" w:rsidRDefault="003927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641472" w:rsidRPr="00A81314" w14:paraId="094BC777" w14:textId="77777777" w:rsidTr="390BA4C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A73BB07" w14:textId="2EAC6678" w:rsidR="00641472" w:rsidRPr="00641472" w:rsidRDefault="00641472" w:rsidP="00641472">
            <w:pPr>
              <w:rPr>
                <w:b w:val="0"/>
                <w:bCs w:val="0"/>
              </w:rPr>
            </w:pPr>
            <w:r w:rsidRPr="00641472">
              <w:rPr>
                <w:b w:val="0"/>
                <w:bCs w:val="0"/>
              </w:rPr>
              <w:t xml:space="preserve">2.1.1. </w:t>
            </w:r>
          </w:p>
        </w:tc>
        <w:tc>
          <w:tcPr>
            <w:tcW w:w="58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7E9D151" w14:textId="69E12EF7" w:rsidR="00641472" w:rsidRPr="00641472" w:rsidRDefault="00641472" w:rsidP="006414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641472">
              <w:rPr>
                <w:szCs w:val="22"/>
              </w:rPr>
              <w:t xml:space="preserve">Kooskõlastab kuludokumendi ning veendub, et: </w:t>
            </w:r>
          </w:p>
          <w:p w14:paraId="000FDBA9" w14:textId="77777777" w:rsidR="00641472" w:rsidRPr="00641472" w:rsidRDefault="00641472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472">
              <w:t xml:space="preserve">tehing on </w:t>
            </w:r>
            <w:r w:rsidRPr="001E0DB9">
              <w:rPr>
                <w:b/>
                <w:bCs/>
              </w:rPr>
              <w:t>seaduslik</w:t>
            </w:r>
            <w:r w:rsidRPr="00641472">
              <w:t xml:space="preserve"> ja </w:t>
            </w:r>
            <w:r w:rsidRPr="001E0DB9">
              <w:rPr>
                <w:b/>
                <w:bCs/>
              </w:rPr>
              <w:t>vajalik</w:t>
            </w:r>
            <w:r w:rsidRPr="00641472">
              <w:t>;</w:t>
            </w:r>
          </w:p>
          <w:p w14:paraId="7B6A8917" w14:textId="77777777" w:rsidR="00641472" w:rsidRPr="00641472" w:rsidRDefault="00641472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472">
              <w:t xml:space="preserve">tehing on </w:t>
            </w:r>
            <w:r w:rsidRPr="001E0DB9">
              <w:rPr>
                <w:b/>
                <w:bCs/>
              </w:rPr>
              <w:t>tehtud soodsatel tingimustel</w:t>
            </w:r>
            <w:r w:rsidRPr="00641472">
              <w:t xml:space="preserve"> võrreldes analoogsete tehingutega;</w:t>
            </w:r>
          </w:p>
          <w:p w14:paraId="411A43BC" w14:textId="77777777" w:rsidR="00641472" w:rsidRPr="00641472" w:rsidRDefault="00641472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DB9">
              <w:rPr>
                <w:b/>
                <w:bCs/>
              </w:rPr>
              <w:t>järgitud</w:t>
            </w:r>
            <w:r w:rsidRPr="001E0DB9">
              <w:t xml:space="preserve"> on </w:t>
            </w:r>
            <w:r w:rsidRPr="001E0DB9">
              <w:rPr>
                <w:b/>
                <w:bCs/>
              </w:rPr>
              <w:t>riigihangete seadust</w:t>
            </w:r>
            <w:r w:rsidRPr="00641472">
              <w:t xml:space="preserve"> ja </w:t>
            </w:r>
            <w:r w:rsidRPr="001E0DB9">
              <w:rPr>
                <w:b/>
                <w:bCs/>
              </w:rPr>
              <w:t>sisekorda</w:t>
            </w:r>
            <w:r w:rsidRPr="00641472">
              <w:t>;</w:t>
            </w:r>
          </w:p>
          <w:p w14:paraId="27A56348" w14:textId="77777777" w:rsidR="00641472" w:rsidRPr="00641472" w:rsidRDefault="00641472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472">
              <w:t xml:space="preserve">kogused, </w:t>
            </w:r>
            <w:r w:rsidRPr="001E0DB9">
              <w:t>hinnad</w:t>
            </w:r>
            <w:r w:rsidRPr="00641472">
              <w:t xml:space="preserve"> ja </w:t>
            </w:r>
            <w:r w:rsidRPr="001E0DB9">
              <w:t>tingimused</w:t>
            </w:r>
            <w:r w:rsidRPr="00641472">
              <w:t xml:space="preserve"> </w:t>
            </w:r>
            <w:r w:rsidRPr="001E0DB9">
              <w:rPr>
                <w:b/>
                <w:bCs/>
              </w:rPr>
              <w:t>vastavad eelkokkuleppele</w:t>
            </w:r>
            <w:r w:rsidRPr="00641472">
              <w:t>;</w:t>
            </w:r>
          </w:p>
          <w:p w14:paraId="0FE1A119" w14:textId="0B81E95E" w:rsidR="00641472" w:rsidRPr="001E0DB9" w:rsidRDefault="00641472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472">
              <w:t xml:space="preserve">kaup või teenus </w:t>
            </w:r>
            <w:r w:rsidRPr="001E0DB9">
              <w:rPr>
                <w:b/>
                <w:bCs/>
              </w:rPr>
              <w:t>on kätte saadud</w:t>
            </w:r>
            <w:r w:rsidRPr="00641472">
              <w:t>;</w:t>
            </w:r>
          </w:p>
        </w:tc>
        <w:tc>
          <w:tcPr>
            <w:tcW w:w="101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DEDE9DD" w14:textId="1ED28C60" w:rsidR="00641472" w:rsidRPr="00641472" w:rsidRDefault="00641472" w:rsidP="006414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472">
              <w:t>1</w:t>
            </w:r>
            <w:r w:rsidR="006C0EF2" w:rsidRPr="4D06A6F6">
              <w:rPr>
                <w:rFonts w:ascii="Roboto" w:eastAsia="Roboto" w:hAnsi="Roboto" w:cs="Roboto"/>
                <w:szCs w:val="22"/>
              </w:rPr>
              <w:t>–</w:t>
            </w:r>
            <w:r w:rsidRPr="00641472">
              <w:t xml:space="preserve">2 </w:t>
            </w:r>
            <w:r w:rsidR="00E62B45">
              <w:t>TP</w:t>
            </w:r>
          </w:p>
        </w:tc>
        <w:tc>
          <w:tcPr>
            <w:tcW w:w="2041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0B319C74" w14:textId="1437D23C" w:rsidR="00641472" w:rsidRPr="00641472" w:rsidRDefault="00641472" w:rsidP="006414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Projektijuht või kulu teinud t</w:t>
            </w:r>
            <w:r w:rsidR="3B0E1B27">
              <w:t>öötaja</w:t>
            </w:r>
          </w:p>
        </w:tc>
      </w:tr>
      <w:tr w:rsidR="001E0DB9" w:rsidRPr="00A81314" w14:paraId="5E4C58B2" w14:textId="77777777" w:rsidTr="390BA4C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13BB7F3" w14:textId="7403E136" w:rsidR="001E0DB9" w:rsidRPr="00E645CB" w:rsidRDefault="001E0DB9" w:rsidP="001E0DB9">
            <w:pPr>
              <w:rPr>
                <w:b w:val="0"/>
                <w:bCs w:val="0"/>
              </w:rPr>
            </w:pPr>
            <w:r w:rsidRPr="00E645CB">
              <w:rPr>
                <w:b w:val="0"/>
                <w:bCs w:val="0"/>
              </w:rPr>
              <w:t xml:space="preserve">2.1.2. </w:t>
            </w:r>
          </w:p>
        </w:tc>
        <w:tc>
          <w:tcPr>
            <w:tcW w:w="58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49B03CF" w14:textId="5FC2ABB4" w:rsidR="001E0DB9" w:rsidRDefault="001E0DB9" w:rsidP="00B615B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4D06A6F6">
              <w:rPr>
                <w:szCs w:val="22"/>
              </w:rPr>
              <w:t>Kinnita</w:t>
            </w:r>
            <w:r>
              <w:rPr>
                <w:szCs w:val="22"/>
              </w:rPr>
              <w:t>b kuludokumendi ja veendub, et:</w:t>
            </w:r>
          </w:p>
          <w:p w14:paraId="29EDF8F6" w14:textId="77777777" w:rsidR="001E0DB9" w:rsidRDefault="001E0DB9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D06A6F6">
              <w:t xml:space="preserve">tehing on </w:t>
            </w:r>
            <w:r w:rsidRPr="001E0DB9">
              <w:rPr>
                <w:b/>
                <w:bCs/>
              </w:rPr>
              <w:t>seaduslik</w:t>
            </w:r>
            <w:r w:rsidRPr="4D06A6F6">
              <w:t xml:space="preserve"> ja </w:t>
            </w:r>
            <w:r w:rsidRPr="001E0DB9">
              <w:rPr>
                <w:b/>
                <w:bCs/>
              </w:rPr>
              <w:t>vajalik</w:t>
            </w:r>
            <w:r w:rsidRPr="4D06A6F6">
              <w:t>;</w:t>
            </w:r>
          </w:p>
          <w:p w14:paraId="2974CA43" w14:textId="77777777" w:rsidR="001E0DB9" w:rsidRDefault="001E0DB9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DB9">
              <w:rPr>
                <w:b/>
                <w:bCs/>
              </w:rPr>
              <w:t>kulu on kooskõlas eelarvega</w:t>
            </w:r>
            <w:r w:rsidRPr="34F0ACD5">
              <w:t>;</w:t>
            </w:r>
          </w:p>
          <w:p w14:paraId="5676E342" w14:textId="051C8C4E" w:rsidR="001E0DB9" w:rsidRDefault="001E0DB9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D06A6F6">
              <w:t xml:space="preserve">dokumentidele </w:t>
            </w:r>
            <w:r w:rsidRPr="00327583">
              <w:rPr>
                <w:b/>
                <w:bCs/>
              </w:rPr>
              <w:t>on lisatud õiged finantseerimisallikad</w:t>
            </w:r>
            <w:r w:rsidRPr="4D06A6F6">
              <w:t xml:space="preserve">, </w:t>
            </w:r>
            <w:r w:rsidRPr="00327583">
              <w:rPr>
                <w:b/>
                <w:bCs/>
              </w:rPr>
              <w:t xml:space="preserve">viited </w:t>
            </w:r>
            <w:r w:rsidRPr="00327583">
              <w:t>lepingutele</w:t>
            </w:r>
            <w:r w:rsidRPr="4D06A6F6">
              <w:t xml:space="preserve">, aktidele, memodele ning </w:t>
            </w:r>
            <w:r w:rsidRPr="00327583">
              <w:rPr>
                <w:b/>
                <w:bCs/>
              </w:rPr>
              <w:t>riigihanke</w:t>
            </w:r>
            <w:r w:rsidRPr="4D06A6F6">
              <w:t xml:space="preserve"> </w:t>
            </w:r>
            <w:r w:rsidRPr="00327583">
              <w:rPr>
                <w:b/>
                <w:bCs/>
              </w:rPr>
              <w:t>viitenumber</w:t>
            </w:r>
            <w:r w:rsidRPr="4D06A6F6">
              <w:t>.</w:t>
            </w:r>
          </w:p>
          <w:p w14:paraId="4B0CDD3D" w14:textId="3E745F35" w:rsidR="001E0DB9" w:rsidRPr="00641472" w:rsidRDefault="00327583" w:rsidP="00B615B6">
            <w:pPr>
              <w:spacing w:line="257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51C">
              <w:rPr>
                <w:b/>
                <w:bCs/>
                <w:color w:val="628F3E" w:themeColor="accent5" w:themeShade="BF"/>
              </w:rPr>
              <w:t>NB!</w:t>
            </w:r>
            <w:r w:rsidRPr="00E5051C">
              <w:rPr>
                <w:color w:val="628F3E" w:themeColor="accent5" w:themeShade="BF"/>
              </w:rPr>
              <w:t xml:space="preserve"> </w:t>
            </w:r>
            <w:r w:rsidR="001E0DB9">
              <w:t xml:space="preserve">Ministri, kantsleri, nende nõunike, asekantslerite ja osakonnajuhatajate tehtud kulud kinnitab </w:t>
            </w:r>
            <w:r w:rsidR="001E0DB9" w:rsidRPr="006B7381">
              <w:rPr>
                <w:b/>
                <w:bCs/>
              </w:rPr>
              <w:t>finantsarvestus</w:t>
            </w:r>
            <w:r w:rsidR="00E645CB">
              <w:rPr>
                <w:b/>
                <w:bCs/>
              </w:rPr>
              <w:t xml:space="preserve">e </w:t>
            </w:r>
            <w:r w:rsidR="001E0DB9" w:rsidRPr="006B7381">
              <w:rPr>
                <w:b/>
                <w:bCs/>
              </w:rPr>
              <w:t>juht</w:t>
            </w:r>
            <w:r w:rsidR="001E0DB9">
              <w:t>.</w:t>
            </w:r>
          </w:p>
        </w:tc>
        <w:tc>
          <w:tcPr>
            <w:tcW w:w="101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7903F95" w14:textId="5FEA2B4D" w:rsidR="001E0DB9" w:rsidRDefault="001E0DB9" w:rsidP="001E0D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6C0EF2" w:rsidRPr="4D06A6F6">
              <w:rPr>
                <w:rFonts w:ascii="Roboto" w:eastAsia="Roboto" w:hAnsi="Roboto" w:cs="Roboto"/>
                <w:szCs w:val="22"/>
              </w:rPr>
              <w:t>–</w:t>
            </w:r>
            <w:r>
              <w:t xml:space="preserve">2 </w:t>
            </w:r>
            <w:r w:rsidR="00E62B45">
              <w:t>TP</w:t>
            </w:r>
          </w:p>
        </w:tc>
        <w:tc>
          <w:tcPr>
            <w:tcW w:w="2041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BB85114" w14:textId="4EFF9368" w:rsidR="00E5051C" w:rsidRDefault="00E5051C" w:rsidP="00E5051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Kulujuht</w:t>
            </w:r>
          </w:p>
          <w:p w14:paraId="03E4097B" w14:textId="532AB6AB" w:rsidR="001E0DB9" w:rsidRPr="00EA7DC4" w:rsidRDefault="001E0DB9" w:rsidP="001E0D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27583" w:rsidRPr="00A81314" w14:paraId="47A396A9" w14:textId="77777777" w:rsidTr="390BA4C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120BBD0" w14:textId="08346A36" w:rsidR="00327583" w:rsidRPr="00E645CB" w:rsidRDefault="009B1FAD" w:rsidP="00327583">
            <w:pPr>
              <w:rPr>
                <w:b w:val="0"/>
                <w:bCs w:val="0"/>
              </w:rPr>
            </w:pPr>
            <w:r w:rsidRPr="00E645CB">
              <w:rPr>
                <w:b w:val="0"/>
                <w:bCs w:val="0"/>
              </w:rPr>
              <w:t>2.1.3</w:t>
            </w:r>
          </w:p>
        </w:tc>
        <w:tc>
          <w:tcPr>
            <w:tcW w:w="58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EABF16A" w14:textId="08EB20D0" w:rsidR="00327583" w:rsidRDefault="00327583" w:rsidP="00B615B6">
            <w:pPr>
              <w:spacing w:line="257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>
              <w:rPr>
                <w:szCs w:val="22"/>
              </w:rPr>
              <w:t>K</w:t>
            </w:r>
            <w:r w:rsidRPr="46077D99">
              <w:rPr>
                <w:szCs w:val="22"/>
              </w:rPr>
              <w:t>ontrollib</w:t>
            </w:r>
            <w:r>
              <w:rPr>
                <w:szCs w:val="22"/>
              </w:rPr>
              <w:t>:</w:t>
            </w:r>
          </w:p>
          <w:p w14:paraId="15592F33" w14:textId="7E12FF10" w:rsidR="00327583" w:rsidRDefault="00327583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AFA">
              <w:rPr>
                <w:b/>
                <w:bCs/>
              </w:rPr>
              <w:t>kuludokumendi vastavust lepingule</w:t>
            </w:r>
            <w:r w:rsidRPr="4D06A6F6">
              <w:t xml:space="preserve"> </w:t>
            </w:r>
            <w:r w:rsidR="007E0AFA">
              <w:t>vm</w:t>
            </w:r>
            <w:r w:rsidRPr="4D06A6F6">
              <w:t xml:space="preserve"> dokumendile</w:t>
            </w:r>
            <w:r w:rsidR="007E0AFA">
              <w:t>;</w:t>
            </w:r>
          </w:p>
          <w:p w14:paraId="6F2717E8" w14:textId="77777777" w:rsidR="007E0AFA" w:rsidRDefault="00327583" w:rsidP="00B615B6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AFA">
              <w:rPr>
                <w:b/>
                <w:bCs/>
              </w:rPr>
              <w:t>kinnituste olemasolu</w:t>
            </w:r>
            <w:r w:rsidRPr="4D06A6F6">
              <w:t xml:space="preserve"> kinnitusringis määratud isikutelt</w:t>
            </w:r>
            <w:r w:rsidR="007E0AFA">
              <w:t>;</w:t>
            </w:r>
          </w:p>
          <w:p w14:paraId="2FD1CFD6" w14:textId="5CDA1989" w:rsidR="00327583" w:rsidRPr="00641472" w:rsidRDefault="007E0AFA" w:rsidP="00E645CB">
            <w:pPr>
              <w:pStyle w:val="Tpploend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327583" w:rsidRPr="00286AB5">
              <w:t>ajadusel muudab kulutunnused</w:t>
            </w:r>
            <w:r w:rsidR="00327583">
              <w:t>,</w:t>
            </w:r>
            <w:r w:rsidR="00327583" w:rsidRPr="00286AB5">
              <w:t xml:space="preserve"> </w:t>
            </w:r>
            <w:r w:rsidR="00327583">
              <w:t>täidab kulutempli</w:t>
            </w:r>
            <w:r w:rsidR="00327583" w:rsidRPr="00286AB5">
              <w:t xml:space="preserve"> ja lisab täiendava info</w:t>
            </w:r>
            <w:r>
              <w:t xml:space="preserve"> kuludokumendile.</w:t>
            </w:r>
            <w:r w:rsidR="00E645CB">
              <w:t xml:space="preserve"> </w:t>
            </w:r>
            <w:r w:rsidR="00327583">
              <w:rPr>
                <w:szCs w:val="22"/>
              </w:rPr>
              <w:t>Seejärel edastab</w:t>
            </w:r>
            <w:r w:rsidR="00327583" w:rsidRPr="46077D99">
              <w:rPr>
                <w:szCs w:val="22"/>
              </w:rPr>
              <w:t xml:space="preserve"> dokumen</w:t>
            </w:r>
            <w:r w:rsidR="00327583">
              <w:rPr>
                <w:szCs w:val="22"/>
              </w:rPr>
              <w:t>did</w:t>
            </w:r>
            <w:r w:rsidR="00327583" w:rsidRPr="46077D99">
              <w:rPr>
                <w:szCs w:val="22"/>
              </w:rPr>
              <w:t xml:space="preserve"> R</w:t>
            </w:r>
            <w:r w:rsidR="00327583">
              <w:rPr>
                <w:szCs w:val="22"/>
              </w:rPr>
              <w:t>TK-le.</w:t>
            </w:r>
          </w:p>
        </w:tc>
        <w:tc>
          <w:tcPr>
            <w:tcW w:w="101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F1F2434" w14:textId="2111AF34" w:rsidR="00327583" w:rsidRDefault="00327583" w:rsidP="003275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6C0EF2" w:rsidRPr="4D06A6F6">
              <w:rPr>
                <w:rFonts w:ascii="Roboto" w:eastAsia="Roboto" w:hAnsi="Roboto" w:cs="Roboto"/>
                <w:szCs w:val="22"/>
              </w:rPr>
              <w:t>–</w:t>
            </w:r>
            <w:r>
              <w:t xml:space="preserve">2 </w:t>
            </w:r>
            <w:r w:rsidR="00E62B45">
              <w:t>TP</w:t>
            </w:r>
          </w:p>
        </w:tc>
        <w:tc>
          <w:tcPr>
            <w:tcW w:w="2041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8BCA21B" w14:textId="72F7020C" w:rsidR="00327583" w:rsidRPr="00EA7DC4" w:rsidRDefault="00327583" w:rsidP="003275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Finantstöötaja</w:t>
            </w:r>
          </w:p>
        </w:tc>
      </w:tr>
    </w:tbl>
    <w:p w14:paraId="6DE5CA6B" w14:textId="77777777" w:rsidR="003927E6" w:rsidRPr="00116D0C" w:rsidRDefault="003927E6" w:rsidP="003927E6">
      <w:pPr>
        <w:rPr>
          <w:sz w:val="18"/>
          <w:szCs w:val="18"/>
        </w:rPr>
      </w:pPr>
    </w:p>
    <w:p w14:paraId="1FC03380" w14:textId="77777777" w:rsidR="0078093B" w:rsidRPr="00F206AB" w:rsidRDefault="0078093B" w:rsidP="0078093B">
      <w:pPr>
        <w:pStyle w:val="Heading3"/>
        <w:numPr>
          <w:ilvl w:val="1"/>
          <w:numId w:val="23"/>
        </w:numPr>
      </w:pPr>
      <w:r>
        <w:t>2.2. Välisvahendite aruandluse kinnitamine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5926"/>
        <w:gridCol w:w="1034"/>
        <w:gridCol w:w="1967"/>
      </w:tblGrid>
      <w:tr w:rsidR="002E760A" w:rsidRPr="00A81314" w14:paraId="098A100E" w14:textId="77777777" w:rsidTr="006C7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6D09C5D7" w14:textId="77777777" w:rsidR="00591649" w:rsidRPr="00035FF2" w:rsidRDefault="00591649">
            <w:r>
              <w:t>jrk</w:t>
            </w:r>
          </w:p>
        </w:tc>
        <w:tc>
          <w:tcPr>
            <w:tcW w:w="592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AF7BEF8" w14:textId="77777777" w:rsidR="00591649" w:rsidRDefault="005916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03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7D65FF4A" w14:textId="77777777" w:rsidR="00591649" w:rsidRPr="00035FF2" w:rsidRDefault="005916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967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4CFFB9DC" w14:textId="77777777" w:rsidR="00591649" w:rsidRPr="00035FF2" w:rsidRDefault="005916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78093B" w:rsidRPr="00A81314" w14:paraId="3C2DD3EE" w14:textId="77777777" w:rsidTr="00E645CB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096A87A" w14:textId="01B79D01" w:rsidR="00591649" w:rsidRPr="0078093B" w:rsidRDefault="0078093B" w:rsidP="0078093B">
            <w:pPr>
              <w:rPr>
                <w:b w:val="0"/>
                <w:bCs w:val="0"/>
              </w:rPr>
            </w:pPr>
            <w:r w:rsidRPr="0078093B">
              <w:rPr>
                <w:b w:val="0"/>
                <w:bCs w:val="0"/>
              </w:rPr>
              <w:t>2.2.1.</w:t>
            </w:r>
          </w:p>
        </w:tc>
        <w:tc>
          <w:tcPr>
            <w:tcW w:w="592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ECA1D6B" w14:textId="010EF748" w:rsidR="0078093B" w:rsidRPr="0078093B" w:rsidRDefault="002E760A" w:rsidP="0078093B">
            <w:pPr>
              <w:spacing w:after="160" w:line="257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Allkirjastab </w:t>
            </w:r>
            <w:r w:rsidR="004D7204">
              <w:rPr>
                <w:szCs w:val="22"/>
              </w:rPr>
              <w:t>s</w:t>
            </w:r>
            <w:r w:rsidR="3658CAB4" w:rsidRPr="34F0ACD5">
              <w:rPr>
                <w:szCs w:val="22"/>
              </w:rPr>
              <w:t>truktuuritoetus</w:t>
            </w:r>
            <w:r w:rsidR="004D7204">
              <w:rPr>
                <w:szCs w:val="22"/>
              </w:rPr>
              <w:t>te</w:t>
            </w:r>
            <w:r w:rsidR="3658CAB4" w:rsidRPr="34F0ACD5">
              <w:rPr>
                <w:szCs w:val="22"/>
              </w:rPr>
              <w:t>, Norra ja EMP toetus</w:t>
            </w:r>
            <w:r w:rsidR="004D7204">
              <w:rPr>
                <w:szCs w:val="22"/>
              </w:rPr>
              <w:t>te</w:t>
            </w:r>
            <w:r w:rsidR="3658CAB4" w:rsidRPr="34F0ACD5">
              <w:rPr>
                <w:szCs w:val="22"/>
              </w:rPr>
              <w:t>, Šveitsi-Eesti koostööprogramm</w:t>
            </w:r>
            <w:r w:rsidR="004D7204">
              <w:rPr>
                <w:szCs w:val="22"/>
              </w:rPr>
              <w:t>i</w:t>
            </w:r>
            <w:r w:rsidR="3658CAB4" w:rsidRPr="34F0ACD5">
              <w:rPr>
                <w:szCs w:val="22"/>
              </w:rPr>
              <w:t xml:space="preserve"> ning muud</w:t>
            </w:r>
            <w:r w:rsidR="004D7204">
              <w:rPr>
                <w:szCs w:val="22"/>
              </w:rPr>
              <w:t>e</w:t>
            </w:r>
            <w:r w:rsidR="3658CAB4" w:rsidRPr="34F0ACD5">
              <w:rPr>
                <w:szCs w:val="22"/>
              </w:rPr>
              <w:t xml:space="preserve"> välisvahendite </w:t>
            </w:r>
            <w:r w:rsidR="775B2048" w:rsidRPr="34F0ACD5">
              <w:rPr>
                <w:szCs w:val="22"/>
              </w:rPr>
              <w:t>finants</w:t>
            </w:r>
            <w:r w:rsidR="3658CAB4" w:rsidRPr="34F0ACD5">
              <w:rPr>
                <w:szCs w:val="22"/>
              </w:rPr>
              <w:t>aruan</w:t>
            </w:r>
            <w:r w:rsidR="5C78D39C" w:rsidRPr="34F0ACD5">
              <w:rPr>
                <w:szCs w:val="22"/>
              </w:rPr>
              <w:t>ded</w:t>
            </w:r>
            <w:r w:rsidR="00537663">
              <w:rPr>
                <w:szCs w:val="22"/>
              </w:rPr>
              <w:t xml:space="preserve"> ning kinnituskirjad</w:t>
            </w:r>
            <w:r w:rsidR="004D7204">
              <w:rPr>
                <w:szCs w:val="22"/>
              </w:rPr>
              <w:t>.</w:t>
            </w:r>
          </w:p>
        </w:tc>
        <w:tc>
          <w:tcPr>
            <w:tcW w:w="103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AD78E8E" w14:textId="3B66F164" w:rsidR="00591649" w:rsidRDefault="66B7A3D8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Vastavalt</w:t>
            </w:r>
            <w:r w:rsidR="00911BD7">
              <w:t xml:space="preserve"> </w:t>
            </w:r>
            <w:r>
              <w:t>rahastaja tähtajale</w:t>
            </w:r>
          </w:p>
        </w:tc>
        <w:tc>
          <w:tcPr>
            <w:tcW w:w="196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A849AA7" w14:textId="37A565A2" w:rsidR="00591649" w:rsidRPr="00EA7DC4" w:rsidRDefault="00E5051C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Kulujuht</w:t>
            </w:r>
            <w:r w:rsidR="008416C8">
              <w:t xml:space="preserve"> või finantsarvestusjuht</w:t>
            </w:r>
          </w:p>
        </w:tc>
      </w:tr>
    </w:tbl>
    <w:p w14:paraId="37B24A8E" w14:textId="78470A2A" w:rsidR="34F0ACD5" w:rsidRPr="00116D0C" w:rsidRDefault="34F0ACD5">
      <w:pPr>
        <w:rPr>
          <w:sz w:val="18"/>
          <w:szCs w:val="18"/>
        </w:rPr>
      </w:pPr>
    </w:p>
    <w:p w14:paraId="05AA1863" w14:textId="0899B36B" w:rsidR="0078093B" w:rsidRPr="00F206AB" w:rsidRDefault="0078093B" w:rsidP="0078093B">
      <w:pPr>
        <w:pStyle w:val="Heading3"/>
        <w:numPr>
          <w:ilvl w:val="1"/>
          <w:numId w:val="23"/>
        </w:numPr>
      </w:pPr>
      <w:r>
        <w:t>2.3. Garantiikirja koostamine ja kinnitamine</w:t>
      </w:r>
    </w:p>
    <w:p w14:paraId="52208CB0" w14:textId="716BADC5" w:rsidR="000B22DE" w:rsidRPr="005A6CED" w:rsidRDefault="006E5FB9" w:rsidP="005A6CED">
      <w:pPr>
        <w:rPr>
          <w:rFonts w:ascii="Arial" w:eastAsia="Arial" w:hAnsi="Arial" w:cs="Arial"/>
        </w:rPr>
      </w:pPr>
      <w:r>
        <w:t xml:space="preserve">Garantiikiri </w:t>
      </w:r>
      <w:r w:rsidR="00E519FB">
        <w:t xml:space="preserve">hõlmab </w:t>
      </w:r>
      <w:r w:rsidR="00E519FB">
        <w:rPr>
          <w:rFonts w:ascii="Arial" w:eastAsia="Arial" w:hAnsi="Arial" w:cs="Arial"/>
        </w:rPr>
        <w:t>t</w:t>
      </w:r>
      <w:r w:rsidR="000B22DE" w:rsidRPr="005A6CED">
        <w:rPr>
          <w:rFonts w:ascii="Arial" w:eastAsia="Arial" w:hAnsi="Arial" w:cs="Arial"/>
        </w:rPr>
        <w:t>eenuse</w:t>
      </w:r>
      <w:r w:rsidR="00E519FB">
        <w:rPr>
          <w:rFonts w:ascii="Arial" w:eastAsia="Arial" w:hAnsi="Arial" w:cs="Arial"/>
        </w:rPr>
        <w:t xml:space="preserve"> või toote</w:t>
      </w:r>
      <w:r w:rsidR="000B22DE" w:rsidRPr="005A6CED">
        <w:rPr>
          <w:rFonts w:ascii="Arial" w:eastAsia="Arial" w:hAnsi="Arial" w:cs="Arial"/>
        </w:rPr>
        <w:t xml:space="preserve"> </w:t>
      </w:r>
      <w:r w:rsidR="00E519FB">
        <w:rPr>
          <w:rFonts w:ascii="Arial" w:eastAsia="Arial" w:hAnsi="Arial" w:cs="Arial"/>
        </w:rPr>
        <w:t xml:space="preserve">eest </w:t>
      </w:r>
      <w:r w:rsidR="000B22DE" w:rsidRPr="005A6CED">
        <w:rPr>
          <w:rFonts w:ascii="Arial" w:eastAsia="Arial" w:hAnsi="Arial" w:cs="Arial"/>
        </w:rPr>
        <w:t>tasumist valdkonna või osakonna eelarvest (nt ürituste korraldamise kulud</w:t>
      </w:r>
      <w:r w:rsidR="00E519FB">
        <w:rPr>
          <w:rFonts w:ascii="Arial" w:eastAsia="Arial" w:hAnsi="Arial" w:cs="Arial"/>
        </w:rPr>
        <w:t xml:space="preserve"> vm)</w:t>
      </w:r>
      <w:r w:rsidR="005A6CED">
        <w:rPr>
          <w:rFonts w:ascii="Arial" w:eastAsia="Arial" w:hAnsi="Arial" w:cs="Arial"/>
        </w:rPr>
        <w:t>.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6023"/>
        <w:gridCol w:w="1158"/>
        <w:gridCol w:w="1791"/>
      </w:tblGrid>
      <w:tr w:rsidR="0011056F" w:rsidRPr="00A81314" w14:paraId="008614D7" w14:textId="77777777" w:rsidTr="00E6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54FB034E" w14:textId="77777777" w:rsidR="00591649" w:rsidRPr="00035FF2" w:rsidRDefault="00591649">
            <w:r>
              <w:t>jrk</w:t>
            </w:r>
          </w:p>
        </w:tc>
        <w:tc>
          <w:tcPr>
            <w:tcW w:w="602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3CBAA55F" w14:textId="77777777" w:rsidR="00591649" w:rsidRDefault="005916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15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5F6705C7" w14:textId="77777777" w:rsidR="00591649" w:rsidRPr="00035FF2" w:rsidRDefault="005916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791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0E557C16" w14:textId="77777777" w:rsidR="00591649" w:rsidRPr="00035FF2" w:rsidRDefault="005916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5A6CED" w:rsidRPr="00A81314" w14:paraId="069C2C6E" w14:textId="77777777" w:rsidTr="00E645C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2DA1C1A" w14:textId="4EDF4A9E" w:rsidR="005A6CED" w:rsidRPr="005A6CED" w:rsidRDefault="005A6CED" w:rsidP="005A6CED">
            <w:pPr>
              <w:rPr>
                <w:rFonts w:ascii="Roboto" w:eastAsiaTheme="majorEastAsia" w:hAnsi="Roboto" w:cstheme="majorBidi"/>
                <w:b w:val="0"/>
                <w:bCs w:val="0"/>
              </w:rPr>
            </w:pPr>
            <w:r w:rsidRPr="005A6CED">
              <w:rPr>
                <w:rFonts w:ascii="Roboto" w:eastAsiaTheme="majorEastAsia" w:hAnsi="Roboto" w:cstheme="majorBidi"/>
                <w:b w:val="0"/>
                <w:bCs w:val="0"/>
              </w:rPr>
              <w:t>2.3.1.</w:t>
            </w:r>
          </w:p>
        </w:tc>
        <w:tc>
          <w:tcPr>
            <w:tcW w:w="602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DC8D42F" w14:textId="6ADDD1BA" w:rsidR="005A6CED" w:rsidRDefault="005A6CED" w:rsidP="005A6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Koostab garantiikirja DHSi põhjale:</w:t>
            </w:r>
          </w:p>
          <w:p w14:paraId="7474DA6C" w14:textId="70311902" w:rsidR="005A6CED" w:rsidRDefault="000C18BE" w:rsidP="005A6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t>DHS</w:t>
            </w:r>
            <w:r w:rsidR="005A6CED">
              <w:t xml:space="preserve"> sari: </w:t>
            </w:r>
            <w:r w:rsidR="005A6CED" w:rsidRPr="00E24B94">
              <w:t>1.8-1/</w:t>
            </w:r>
            <w:r w:rsidR="005A6CED">
              <w:t>Garantiikiri</w:t>
            </w:r>
          </w:p>
        </w:tc>
        <w:tc>
          <w:tcPr>
            <w:tcW w:w="115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1EC69CB" w14:textId="27B5921C" w:rsidR="005A6CED" w:rsidRPr="00E5051C" w:rsidRDefault="0011056F" w:rsidP="005A6C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51C">
              <w:t xml:space="preserve">Vastavalt </w:t>
            </w:r>
            <w:r w:rsidR="00E62B45" w:rsidRPr="00E5051C">
              <w:t>vajadusele</w:t>
            </w:r>
          </w:p>
        </w:tc>
        <w:tc>
          <w:tcPr>
            <w:tcW w:w="1791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5A3590E" w14:textId="0CF1F707" w:rsidR="005A6CED" w:rsidRPr="00EA7DC4" w:rsidRDefault="005A6CED" w:rsidP="005A6C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Teenistuja/ Juhiabi</w:t>
            </w:r>
          </w:p>
        </w:tc>
      </w:tr>
      <w:tr w:rsidR="00E645CB" w:rsidRPr="00A81314" w14:paraId="36448547" w14:textId="77777777" w:rsidTr="00E645C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9D5EF36" w14:textId="4A5FF049" w:rsidR="00E645CB" w:rsidRPr="005A6CED" w:rsidRDefault="00E645CB" w:rsidP="00E645CB">
            <w:pPr>
              <w:rPr>
                <w:rFonts w:ascii="Roboto" w:eastAsiaTheme="majorEastAsia" w:hAnsi="Roboto" w:cstheme="majorBidi"/>
              </w:rPr>
            </w:pPr>
            <w:r w:rsidRPr="005A6CED">
              <w:rPr>
                <w:rFonts w:ascii="Roboto" w:eastAsiaTheme="majorEastAsia" w:hAnsi="Roboto" w:cstheme="majorBidi"/>
                <w:b w:val="0"/>
                <w:bCs w:val="0"/>
              </w:rPr>
              <w:t>2.3.</w:t>
            </w:r>
            <w:r>
              <w:rPr>
                <w:rFonts w:ascii="Roboto" w:eastAsiaTheme="majorEastAsia" w:hAnsi="Roboto" w:cstheme="majorBidi"/>
                <w:b w:val="0"/>
                <w:bCs w:val="0"/>
              </w:rPr>
              <w:t>2</w:t>
            </w:r>
            <w:r w:rsidRPr="005A6CED">
              <w:rPr>
                <w:rFonts w:ascii="Roboto" w:eastAsiaTheme="majorEastAsia" w:hAnsi="Roboto" w:cstheme="majorBidi"/>
                <w:b w:val="0"/>
                <w:bCs w:val="0"/>
              </w:rPr>
              <w:t>.</w:t>
            </w:r>
          </w:p>
        </w:tc>
        <w:tc>
          <w:tcPr>
            <w:tcW w:w="602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F46D47E" w14:textId="00D29394" w:rsidR="00E645CB" w:rsidRPr="00E5051C" w:rsidDel="000B22DE" w:rsidRDefault="00E645CB" w:rsidP="00E6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66F59A2">
              <w:rPr>
                <w:rFonts w:ascii="Arial" w:eastAsia="Arial" w:hAnsi="Arial" w:cs="Arial"/>
              </w:rPr>
              <w:t>Kooskõlastab garantiikirja ja veendub, et osakonna eelarves on vahendid olema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115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B52B280" w14:textId="2D54D8EE" w:rsidR="00E645CB" w:rsidRPr="00E5051C" w:rsidRDefault="00E645CB" w:rsidP="00E645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4D06A6F6">
              <w:rPr>
                <w:rFonts w:ascii="Roboto" w:eastAsia="Roboto" w:hAnsi="Roboto" w:cs="Roboto"/>
                <w:szCs w:val="22"/>
              </w:rPr>
              <w:t>–</w:t>
            </w:r>
            <w:r>
              <w:t>2 TP</w:t>
            </w:r>
          </w:p>
        </w:tc>
        <w:tc>
          <w:tcPr>
            <w:tcW w:w="1791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E96B257" w14:textId="23D881E8" w:rsidR="00E645CB" w:rsidRDefault="00E645CB" w:rsidP="00E645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Kulujuht</w:t>
            </w:r>
          </w:p>
        </w:tc>
      </w:tr>
      <w:tr w:rsidR="00E645CB" w:rsidRPr="00A81314" w14:paraId="4A8587D3" w14:textId="77777777" w:rsidTr="00E645C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6EA828C" w14:textId="1424F23B" w:rsidR="00E645CB" w:rsidRPr="005A6CED" w:rsidRDefault="00E645CB" w:rsidP="00E645CB">
            <w:pPr>
              <w:rPr>
                <w:rFonts w:ascii="Roboto" w:eastAsiaTheme="majorEastAsia" w:hAnsi="Roboto" w:cstheme="majorBidi"/>
              </w:rPr>
            </w:pPr>
            <w:r w:rsidRPr="005A6CED">
              <w:rPr>
                <w:rFonts w:ascii="Roboto" w:eastAsiaTheme="majorEastAsia" w:hAnsi="Roboto" w:cstheme="majorBidi"/>
                <w:b w:val="0"/>
                <w:bCs w:val="0"/>
              </w:rPr>
              <w:t>2.3.</w:t>
            </w:r>
            <w:r>
              <w:rPr>
                <w:rFonts w:ascii="Roboto" w:eastAsiaTheme="majorEastAsia" w:hAnsi="Roboto" w:cstheme="majorBidi"/>
                <w:b w:val="0"/>
                <w:bCs w:val="0"/>
              </w:rPr>
              <w:t>3</w:t>
            </w:r>
            <w:r w:rsidRPr="005A6CED">
              <w:rPr>
                <w:rFonts w:ascii="Roboto" w:eastAsiaTheme="majorEastAsia" w:hAnsi="Roboto" w:cstheme="majorBidi"/>
                <w:b w:val="0"/>
                <w:bCs w:val="0"/>
              </w:rPr>
              <w:t>.</w:t>
            </w:r>
          </w:p>
        </w:tc>
        <w:tc>
          <w:tcPr>
            <w:tcW w:w="602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D9F1E94" w14:textId="79E2D6A8" w:rsidR="00E645CB" w:rsidRPr="34F0ACD5" w:rsidRDefault="00E645CB" w:rsidP="00E6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Allkirjastab garantiikirja</w:t>
            </w:r>
          </w:p>
        </w:tc>
        <w:tc>
          <w:tcPr>
            <w:tcW w:w="115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C651F48" w14:textId="09F5B63F" w:rsidR="00E645CB" w:rsidRPr="00E5051C" w:rsidRDefault="00E645CB" w:rsidP="00E645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4D06A6F6">
              <w:rPr>
                <w:rFonts w:ascii="Roboto" w:eastAsia="Roboto" w:hAnsi="Roboto" w:cs="Roboto"/>
                <w:szCs w:val="22"/>
              </w:rPr>
              <w:t>–</w:t>
            </w:r>
            <w:r>
              <w:t>2 TP</w:t>
            </w:r>
          </w:p>
        </w:tc>
        <w:tc>
          <w:tcPr>
            <w:tcW w:w="1791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E6DEF63" w14:textId="1C0C3DA3" w:rsidR="00E645CB" w:rsidRPr="00EA7DC4" w:rsidRDefault="00E645CB" w:rsidP="00E645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Finantsarvestuse juht</w:t>
            </w:r>
          </w:p>
        </w:tc>
      </w:tr>
    </w:tbl>
    <w:p w14:paraId="0AA9C86F" w14:textId="5BAA252F" w:rsidR="00F206AB" w:rsidRPr="00E645CB" w:rsidRDefault="00F206AB" w:rsidP="4D06A6F6">
      <w:pPr>
        <w:pStyle w:val="Tpploend"/>
        <w:numPr>
          <w:ilvl w:val="0"/>
          <w:numId w:val="0"/>
        </w:numPr>
        <w:spacing w:line="276" w:lineRule="auto"/>
        <w:jc w:val="left"/>
        <w:rPr>
          <w:sz w:val="8"/>
          <w:szCs w:val="6"/>
        </w:rPr>
      </w:pPr>
    </w:p>
    <w:p w14:paraId="0F06E221" w14:textId="30712E9A" w:rsidR="00A019C9" w:rsidRPr="009B4409" w:rsidRDefault="00A019C9" w:rsidP="00591649">
      <w:pPr>
        <w:pStyle w:val="Heading2"/>
        <w:numPr>
          <w:ilvl w:val="0"/>
          <w:numId w:val="23"/>
        </w:numPr>
      </w:pPr>
      <w:bookmarkStart w:id="1" w:name="_Hlk92806896"/>
      <w:r>
        <w:t>Seotud dokumendid</w:t>
      </w:r>
      <w:r w:rsidR="00F206AB">
        <w:t xml:space="preserve"> ja lisad</w:t>
      </w:r>
      <w:bookmarkEnd w:id="1"/>
    </w:p>
    <w:p w14:paraId="66B375FB" w14:textId="3456F6D4" w:rsidR="40AB44E1" w:rsidRDefault="7E5DAE30" w:rsidP="4F6C7441">
      <w:pPr>
        <w:spacing w:line="276" w:lineRule="auto"/>
        <w:jc w:val="left"/>
        <w:rPr>
          <w:rStyle w:val="Strong"/>
          <w:b w:val="0"/>
          <w:bCs w:val="0"/>
          <w:lang w:val="en-US"/>
        </w:rPr>
      </w:pPr>
      <w:r w:rsidRPr="4F6C7441">
        <w:rPr>
          <w:rStyle w:val="Strong"/>
          <w:b w:val="0"/>
          <w:bCs w:val="0"/>
          <w:lang w:val="en-US"/>
        </w:rPr>
        <w:t>P02_J11</w:t>
      </w:r>
      <w:r w:rsidR="00A64578">
        <w:rPr>
          <w:rStyle w:val="Strong"/>
          <w:b w:val="0"/>
          <w:bCs w:val="0"/>
          <w:lang w:val="en-US"/>
        </w:rPr>
        <w:t>_</w:t>
      </w:r>
      <w:r w:rsidR="008D18D7">
        <w:rPr>
          <w:rStyle w:val="Strong"/>
          <w:b w:val="0"/>
          <w:bCs w:val="0"/>
          <w:lang w:val="en-US"/>
        </w:rPr>
        <w:t>V1</w:t>
      </w:r>
      <w:r w:rsidR="40AB44E1" w:rsidRPr="4F6C7441">
        <w:rPr>
          <w:rStyle w:val="Strong"/>
          <w:b w:val="0"/>
          <w:bCs w:val="0"/>
          <w:lang w:val="en-US"/>
        </w:rPr>
        <w:t xml:space="preserve"> </w:t>
      </w:r>
      <w:hyperlink r:id="rId16">
        <w:r w:rsidR="1A32E823" w:rsidRPr="4F6C7441">
          <w:rPr>
            <w:rStyle w:val="Hyperlink"/>
            <w:lang w:val="en-US"/>
          </w:rPr>
          <w:t>Kuludokumentide kinnitusringid</w:t>
        </w:r>
        <w:r w:rsidR="40AB44E1" w:rsidRPr="4F6C7441">
          <w:rPr>
            <w:rStyle w:val="Hyperlink"/>
            <w:lang w:val="en-US"/>
          </w:rPr>
          <w:t xml:space="preserve"> </w:t>
        </w:r>
        <w:r w:rsidR="783954ED" w:rsidRPr="4F6C7441">
          <w:rPr>
            <w:rStyle w:val="Hyperlink"/>
            <w:lang w:val="en-US"/>
          </w:rPr>
          <w:t>xls</w:t>
        </w:r>
        <w:r w:rsidR="40AB44E1" w:rsidRPr="4F6C7441">
          <w:rPr>
            <w:rStyle w:val="Hyperlink"/>
            <w:lang w:val="en-US"/>
          </w:rPr>
          <w:t>x</w:t>
        </w:r>
        <w:r w:rsidR="1A0BB5FF" w:rsidRPr="4F6C7441">
          <w:rPr>
            <w:rStyle w:val="Hyperlink"/>
            <w:lang w:val="en-US"/>
          </w:rPr>
          <w:t>.</w:t>
        </w:r>
      </w:hyperlink>
    </w:p>
    <w:p w14:paraId="0B808D77" w14:textId="77777777" w:rsidR="00991799" w:rsidRPr="00116D0C" w:rsidRDefault="00991799" w:rsidP="00116D0C">
      <w:pPr>
        <w:jc w:val="left"/>
        <w:rPr>
          <w:rFonts w:ascii="Roboto" w:hAnsi="Roboto"/>
          <w:b/>
          <w:sz w:val="2"/>
          <w:szCs w:val="2"/>
        </w:rPr>
      </w:pPr>
    </w:p>
    <w:p w14:paraId="47FDFCD6" w14:textId="5DBA462A" w:rsidR="00BE37F9" w:rsidRPr="00350E19" w:rsidRDefault="00A87963" w:rsidP="6626C339">
      <w:pPr>
        <w:pStyle w:val="Heading2"/>
        <w:numPr>
          <w:ilvl w:val="0"/>
          <w:numId w:val="23"/>
        </w:numPr>
      </w:pPr>
      <w:bookmarkStart w:id="2" w:name="_Toc420680311"/>
      <w:r w:rsidRPr="6626C339">
        <w:t xml:space="preserve">Dokumendi muutmise </w:t>
      </w:r>
      <w:bookmarkEnd w:id="2"/>
      <w:r w:rsidRPr="6626C339">
        <w:t>ülevaade</w:t>
      </w:r>
    </w:p>
    <w:p w14:paraId="29BD00C2" w14:textId="7659E9BC" w:rsidR="00116D0C" w:rsidRPr="0093197A" w:rsidRDefault="0093197A" w:rsidP="00116D0C">
      <w:pPr>
        <w:spacing w:after="0" w:line="276" w:lineRule="auto"/>
        <w:jc w:val="left"/>
        <w:rPr>
          <w:rFonts w:ascii="Roboto" w:hAnsi="Roboto"/>
          <w:bCs/>
        </w:rPr>
      </w:pPr>
      <w:r w:rsidRPr="0093197A">
        <w:rPr>
          <w:rFonts w:ascii="Roboto" w:hAnsi="Roboto"/>
          <w:bCs/>
        </w:rPr>
        <w:t>Allolev tabel täidetakse alates versioon</w:t>
      </w:r>
      <w:r w:rsidR="00FD5E5A">
        <w:rPr>
          <w:rFonts w:ascii="Roboto" w:hAnsi="Roboto"/>
          <w:bCs/>
        </w:rPr>
        <w:t>ist</w:t>
      </w:r>
      <w:r w:rsidRPr="0093197A">
        <w:rPr>
          <w:rFonts w:ascii="Roboto" w:hAnsi="Roboto"/>
          <w:bCs/>
        </w:rPr>
        <w:t xml:space="preserve"> 2.</w:t>
      </w:r>
    </w:p>
    <w:tbl>
      <w:tblPr>
        <w:tblStyle w:val="GridTable1Light-Accent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350E19" w:rsidRPr="00A81314" w14:paraId="4F24D9F6" w14:textId="77777777" w:rsidTr="00116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498BFC" w:themeColor="accent1"/>
              <w:right w:val="single" w:sz="4" w:space="0" w:color="498BFC"/>
            </w:tcBorders>
            <w:shd w:val="clear" w:color="auto" w:fill="DAE7FE" w:themeFill="text2" w:themeFillTint="33"/>
            <w:vAlign w:val="center"/>
          </w:tcPr>
          <w:p w14:paraId="14EA460E" w14:textId="2CE390CB" w:rsidR="00350E19" w:rsidRPr="00035FF2" w:rsidRDefault="00A54A63">
            <w:r>
              <w:t>V</w:t>
            </w:r>
            <w:r w:rsidR="00350E19">
              <w:t>ersioon</w:t>
            </w:r>
          </w:p>
        </w:tc>
        <w:tc>
          <w:tcPr>
            <w:tcW w:w="7654" w:type="dxa"/>
            <w:tcBorders>
              <w:top w:val="single" w:sz="8" w:space="0" w:color="FFFFFF"/>
              <w:left w:val="single" w:sz="4" w:space="0" w:color="498BFC"/>
              <w:bottom w:val="single" w:sz="8" w:space="0" w:color="498BFC" w:themeColor="accent1"/>
              <w:right w:val="single" w:sz="8" w:space="0" w:color="FFFFFF"/>
            </w:tcBorders>
            <w:shd w:val="clear" w:color="auto" w:fill="DAE7FE" w:themeFill="text2" w:themeFillTint="33"/>
            <w:vAlign w:val="center"/>
          </w:tcPr>
          <w:p w14:paraId="3C66CF20" w14:textId="42DA5AEA" w:rsidR="00350E19" w:rsidRPr="00035FF2" w:rsidRDefault="00350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Muudatuse sisu</w:t>
            </w:r>
          </w:p>
        </w:tc>
      </w:tr>
      <w:tr w:rsidR="00350E19" w:rsidRPr="00A81314" w14:paraId="0771BC3C" w14:textId="77777777" w:rsidTr="00E645CB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/>
              <w:right w:val="single" w:sz="4" w:space="0" w:color="498BFC"/>
            </w:tcBorders>
            <w:vAlign w:val="center"/>
          </w:tcPr>
          <w:p w14:paraId="53CA9C51" w14:textId="7070B5A3" w:rsidR="00350E19" w:rsidRPr="008A56BE" w:rsidRDefault="00350E19">
            <w:pPr>
              <w:rPr>
                <w:rFonts w:ascii="Roboto" w:eastAsiaTheme="majorEastAsia" w:hAnsi="Roboto" w:cstheme="majorBidi"/>
                <w:b w:val="0"/>
                <w:bCs w:val="0"/>
                <w:szCs w:val="22"/>
              </w:rPr>
            </w:pPr>
          </w:p>
        </w:tc>
        <w:tc>
          <w:tcPr>
            <w:tcW w:w="7654" w:type="dxa"/>
            <w:tcBorders>
              <w:top w:val="single" w:sz="8" w:space="0" w:color="498BFC" w:themeColor="accent1"/>
              <w:left w:val="single" w:sz="4" w:space="0" w:color="498BFC"/>
              <w:bottom w:val="single" w:sz="4" w:space="0" w:color="498BFC"/>
              <w:right w:val="single" w:sz="8" w:space="0" w:color="FFFFFF" w:themeColor="background1"/>
            </w:tcBorders>
            <w:vAlign w:val="center"/>
          </w:tcPr>
          <w:p w14:paraId="6B0DB1FA" w14:textId="2EFB8AA2" w:rsidR="00350E19" w:rsidRPr="00EA7DC4" w:rsidRDefault="00350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E60F6C" w14:textId="77777777" w:rsidR="00A87963" w:rsidRPr="00BE37F9" w:rsidRDefault="00A87963" w:rsidP="00E645CB">
      <w:pPr>
        <w:spacing w:line="276" w:lineRule="auto"/>
        <w:jc w:val="left"/>
        <w:rPr>
          <w:rFonts w:ascii="Roboto" w:hAnsi="Roboto"/>
          <w:b/>
        </w:rPr>
      </w:pPr>
    </w:p>
    <w:sectPr w:rsidR="00A87963" w:rsidRPr="00BE37F9" w:rsidSect="00E645C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37" w:right="1077" w:bottom="426" w:left="1077" w:header="283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C769D" w14:textId="77777777" w:rsidR="00D60099" w:rsidRDefault="00D60099" w:rsidP="0050638E">
      <w:pPr>
        <w:spacing w:after="0" w:line="240" w:lineRule="auto"/>
      </w:pPr>
      <w:r>
        <w:separator/>
      </w:r>
    </w:p>
  </w:endnote>
  <w:endnote w:type="continuationSeparator" w:id="0">
    <w:p w14:paraId="73717907" w14:textId="77777777" w:rsidR="00D60099" w:rsidRDefault="00D60099" w:rsidP="0050638E">
      <w:pPr>
        <w:spacing w:after="0" w:line="240" w:lineRule="auto"/>
      </w:pPr>
      <w:r>
        <w:continuationSeparator/>
      </w:r>
    </w:p>
  </w:endnote>
  <w:endnote w:type="continuationNotice" w:id="1">
    <w:p w14:paraId="3342B31F" w14:textId="77777777" w:rsidR="00D60099" w:rsidRDefault="00D60099">
      <w:pPr>
        <w:spacing w:after="0"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985A" w14:textId="0E82C924" w:rsidR="001C5DF0" w:rsidRDefault="001C5DF0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8242" behindDoc="1" locked="1" layoutInCell="1" allowOverlap="0" wp14:anchorId="79A82A80" wp14:editId="603BFA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22176103" name="Pilt 22176103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172A" w14:textId="79E65470" w:rsidR="0093375E" w:rsidRPr="00F206AB" w:rsidRDefault="001C5DF0" w:rsidP="00F206AB">
    <w:pPr>
      <w:pStyle w:val="Footer"/>
      <w:jc w:val="right"/>
      <w:rPr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58241" behindDoc="1" locked="1" layoutInCell="1" allowOverlap="0" wp14:anchorId="3CA0D331" wp14:editId="512A62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803886370" name="Pilt 803886370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CD77" w14:textId="77777777" w:rsidR="00035FF2" w:rsidRDefault="008A4E72" w:rsidP="00035FF2">
    <w:pPr>
      <w:pStyle w:val="Footer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1" layoutInCell="1" allowOverlap="0" wp14:anchorId="34AB334B" wp14:editId="26DB9339">
          <wp:simplePos x="0" y="0"/>
          <wp:positionH relativeFrom="column">
            <wp:posOffset>-716915</wp:posOffset>
          </wp:positionH>
          <wp:positionV relativeFrom="margin">
            <wp:posOffset>8838565</wp:posOffset>
          </wp:positionV>
          <wp:extent cx="2379345" cy="899795"/>
          <wp:effectExtent l="0" t="0" r="1905" b="0"/>
          <wp:wrapNone/>
          <wp:docPr id="1828929019" name="Picture 48344229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96CE8" w14:textId="77777777" w:rsidR="00D60099" w:rsidRDefault="00D60099" w:rsidP="0050638E">
      <w:pPr>
        <w:spacing w:after="0" w:line="240" w:lineRule="auto"/>
      </w:pPr>
      <w:r>
        <w:separator/>
      </w:r>
    </w:p>
  </w:footnote>
  <w:footnote w:type="continuationSeparator" w:id="0">
    <w:p w14:paraId="30D0794B" w14:textId="77777777" w:rsidR="00D60099" w:rsidRDefault="00D60099" w:rsidP="0050638E">
      <w:pPr>
        <w:spacing w:after="0" w:line="240" w:lineRule="auto"/>
      </w:pPr>
      <w:r>
        <w:continuationSeparator/>
      </w:r>
    </w:p>
  </w:footnote>
  <w:footnote w:type="continuationNotice" w:id="1">
    <w:p w14:paraId="0A2A5A93" w14:textId="77777777" w:rsidR="00D60099" w:rsidRDefault="00D60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713CC0A9" w14:textId="77777777">
      <w:tc>
        <w:tcPr>
          <w:tcW w:w="7479" w:type="dxa"/>
          <w:gridSpan w:val="2"/>
          <w:vMerge w:val="restart"/>
          <w:vAlign w:val="center"/>
        </w:tcPr>
        <w:p w14:paraId="7DCADDCF" w14:textId="2A46E567" w:rsidR="00A019C9" w:rsidRPr="005621CA" w:rsidRDefault="00116D0C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Kuludokumentide kinnitamise </w:t>
          </w:r>
          <w:r w:rsidR="00773D9E">
            <w:rPr>
              <w:rFonts w:cs="Times New Roman"/>
              <w:szCs w:val="16"/>
            </w:rPr>
            <w:t>juhend</w:t>
          </w:r>
        </w:p>
      </w:tc>
      <w:tc>
        <w:tcPr>
          <w:tcW w:w="2444" w:type="dxa"/>
          <w:vAlign w:val="center"/>
        </w:tcPr>
        <w:p w14:paraId="6AAC5B70" w14:textId="7C16C0B1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</w:t>
          </w:r>
          <w:r w:rsidR="008B3A3D">
            <w:rPr>
              <w:rFonts w:cs="Times New Roman"/>
              <w:szCs w:val="16"/>
            </w:rPr>
            <w:t>02_</w:t>
          </w:r>
          <w:r w:rsidR="00573664">
            <w:rPr>
              <w:rFonts w:cs="Times New Roman"/>
              <w:szCs w:val="16"/>
            </w:rPr>
            <w:t>J1</w:t>
          </w:r>
          <w:r w:rsidR="008B3A3D">
            <w:rPr>
              <w:rFonts w:cs="Times New Roman"/>
              <w:szCs w:val="16"/>
            </w:rPr>
            <w:t>1</w:t>
          </w:r>
        </w:p>
      </w:tc>
    </w:tr>
    <w:tr w:rsidR="00A019C9" w:rsidRPr="002274D3" w14:paraId="378A7432" w14:textId="77777777">
      <w:trPr>
        <w:trHeight w:val="84"/>
      </w:trPr>
      <w:tc>
        <w:tcPr>
          <w:tcW w:w="7479" w:type="dxa"/>
          <w:gridSpan w:val="2"/>
          <w:vMerge/>
          <w:vAlign w:val="center"/>
        </w:tcPr>
        <w:p w14:paraId="42B7FF9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7D528C9" w14:textId="46CEABF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573664">
            <w:rPr>
              <w:rFonts w:cs="Times New Roman"/>
              <w:szCs w:val="16"/>
            </w:rPr>
            <w:t>1</w:t>
          </w:r>
        </w:p>
      </w:tc>
    </w:tr>
    <w:tr w:rsidR="00476A29" w:rsidRPr="002274D3" w14:paraId="7B91D8F2" w14:textId="77777777" w:rsidTr="00BD4221">
      <w:trPr>
        <w:trHeight w:val="299"/>
      </w:trPr>
      <w:tc>
        <w:tcPr>
          <w:tcW w:w="2972" w:type="dxa"/>
          <w:vAlign w:val="center"/>
        </w:tcPr>
        <w:p w14:paraId="55987F73" w14:textId="7257D748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F206AB">
            <w:rPr>
              <w:rFonts w:cs="Times New Roman"/>
              <w:szCs w:val="16"/>
            </w:rPr>
            <w:t>E</w:t>
          </w:r>
          <w:r w:rsidR="00116D0C">
            <w:rPr>
              <w:rFonts w:cs="Times New Roman"/>
              <w:szCs w:val="16"/>
            </w:rPr>
            <w:t>ster Timmas</w:t>
          </w:r>
        </w:p>
      </w:tc>
      <w:tc>
        <w:tcPr>
          <w:tcW w:w="4507" w:type="dxa"/>
          <w:vAlign w:val="center"/>
        </w:tcPr>
        <w:p w14:paraId="565E3E16" w14:textId="40CBBA31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Käskkirja </w:t>
          </w:r>
          <w:r w:rsidR="00776BE0">
            <w:rPr>
              <w:rFonts w:cs="Times New Roman"/>
              <w:szCs w:val="16"/>
            </w:rPr>
            <w:t xml:space="preserve">kuupäev ja </w:t>
          </w:r>
          <w:r w:rsidRPr="00B95F24">
            <w:rPr>
              <w:rFonts w:cs="Times New Roman"/>
              <w:szCs w:val="16"/>
            </w:rPr>
            <w:t>number:</w:t>
          </w:r>
          <w:r w:rsidR="009B6220">
            <w:rPr>
              <w:rFonts w:cs="Times New Roman"/>
              <w:szCs w:val="16"/>
            </w:rPr>
            <w:fldChar w:fldCharType="begin"/>
          </w:r>
          <w:r w:rsidR="00211CE5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211CE5">
            <w:rPr>
              <w:rFonts w:cs="Times New Roman"/>
              <w:szCs w:val="16"/>
            </w:rPr>
            <w:t>28.10.2025</w:t>
          </w:r>
          <w:r w:rsidR="009B6220">
            <w:rPr>
              <w:rFonts w:cs="Times New Roman"/>
              <w:szCs w:val="16"/>
            </w:rPr>
            <w:fldChar w:fldCharType="end"/>
          </w:r>
          <w:r w:rsidR="009040CE">
            <w:rPr>
              <w:rFonts w:cs="Times New Roman"/>
              <w:szCs w:val="16"/>
            </w:rPr>
            <w:t xml:space="preserve"> nr </w:t>
          </w:r>
          <w:r w:rsidR="009B6220">
            <w:rPr>
              <w:rFonts w:cs="Times New Roman"/>
              <w:szCs w:val="16"/>
            </w:rPr>
            <w:fldChar w:fldCharType="begin"/>
          </w:r>
          <w:r w:rsidR="00211CE5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211CE5">
            <w:rPr>
              <w:rFonts w:cs="Times New Roman"/>
              <w:szCs w:val="16"/>
            </w:rPr>
            <w:t>53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880ADA0" w14:textId="74A79D2A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="00F206AB">
            <w:rPr>
              <w:rFonts w:cs="Times New Roman"/>
              <w:szCs w:val="16"/>
            </w:rPr>
            <w:t>2</w:t>
          </w:r>
          <w:r>
            <w:rPr>
              <w:rFonts w:cs="Times New Roman"/>
              <w:szCs w:val="16"/>
            </w:rPr>
            <w:t>/</w:t>
          </w:r>
          <w:r w:rsidR="00116D0C">
            <w:rPr>
              <w:rFonts w:cs="Times New Roman"/>
              <w:szCs w:val="16"/>
            </w:rPr>
            <w:t>3</w:t>
          </w:r>
        </w:p>
      </w:tc>
    </w:tr>
  </w:tbl>
  <w:p w14:paraId="1829E2B2" w14:textId="77777777" w:rsidR="007541F9" w:rsidRDefault="007541F9" w:rsidP="007541F9">
    <w:pPr>
      <w:pStyle w:val="Header"/>
    </w:pPr>
  </w:p>
  <w:p w14:paraId="19EA9438" w14:textId="77777777" w:rsidR="005621CA" w:rsidRPr="007541F9" w:rsidRDefault="005621CA" w:rsidP="00754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590B467F" w14:textId="77777777" w:rsidTr="000B46C1">
      <w:tc>
        <w:tcPr>
          <w:tcW w:w="7479" w:type="dxa"/>
          <w:gridSpan w:val="2"/>
          <w:vMerge w:val="restart"/>
          <w:vAlign w:val="center"/>
        </w:tcPr>
        <w:p w14:paraId="07AEF918" w14:textId="5A6BDD41" w:rsidR="00A019C9" w:rsidRPr="005621CA" w:rsidRDefault="00187D1B" w:rsidP="00A019C9">
          <w:pPr>
            <w:pStyle w:val="Header"/>
            <w:jc w:val="left"/>
            <w:rPr>
              <w:rFonts w:cs="Times New Roman"/>
              <w:szCs w:val="16"/>
            </w:rPr>
          </w:pPr>
          <w:bookmarkStart w:id="3" w:name="_Hlk152771340"/>
          <w:r>
            <w:rPr>
              <w:rFonts w:cs="Times New Roman"/>
              <w:szCs w:val="16"/>
            </w:rPr>
            <w:t xml:space="preserve">Kuludokumentide kinnitamise </w:t>
          </w:r>
          <w:r w:rsidR="00773D9E">
            <w:rPr>
              <w:rFonts w:cs="Times New Roman"/>
              <w:szCs w:val="16"/>
            </w:rPr>
            <w:t>juhend</w:t>
          </w:r>
        </w:p>
      </w:tc>
      <w:tc>
        <w:tcPr>
          <w:tcW w:w="2444" w:type="dxa"/>
          <w:vAlign w:val="center"/>
        </w:tcPr>
        <w:p w14:paraId="5E96C4DD" w14:textId="723E928C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</w:t>
          </w:r>
          <w:r w:rsidR="00187D1B">
            <w:rPr>
              <w:rFonts w:cs="Times New Roman"/>
              <w:szCs w:val="16"/>
            </w:rPr>
            <w:t>02_J11</w:t>
          </w:r>
        </w:p>
      </w:tc>
    </w:tr>
    <w:tr w:rsidR="00A019C9" w:rsidRPr="002274D3" w14:paraId="352C5F9A" w14:textId="77777777" w:rsidTr="000B46C1">
      <w:trPr>
        <w:trHeight w:val="84"/>
      </w:trPr>
      <w:tc>
        <w:tcPr>
          <w:tcW w:w="7479" w:type="dxa"/>
          <w:gridSpan w:val="2"/>
          <w:vMerge/>
          <w:vAlign w:val="center"/>
        </w:tcPr>
        <w:p w14:paraId="209C6BC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BDF6B84" w14:textId="28FE46E4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A54A63">
            <w:rPr>
              <w:rFonts w:cs="Times New Roman"/>
              <w:szCs w:val="16"/>
            </w:rPr>
            <w:t>1</w:t>
          </w:r>
        </w:p>
      </w:tc>
    </w:tr>
    <w:tr w:rsidR="00A019C9" w:rsidRPr="002274D3" w14:paraId="000687F8" w14:textId="77777777" w:rsidTr="00BD4221">
      <w:trPr>
        <w:trHeight w:val="299"/>
      </w:trPr>
      <w:tc>
        <w:tcPr>
          <w:tcW w:w="2972" w:type="dxa"/>
          <w:vAlign w:val="center"/>
        </w:tcPr>
        <w:p w14:paraId="025C56B7" w14:textId="2BE6B625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F206AB">
            <w:rPr>
              <w:rFonts w:cs="Times New Roman"/>
              <w:szCs w:val="16"/>
            </w:rPr>
            <w:t>E</w:t>
          </w:r>
          <w:r w:rsidR="000E4A24">
            <w:rPr>
              <w:rFonts w:cs="Times New Roman"/>
              <w:szCs w:val="16"/>
            </w:rPr>
            <w:t>ster Timmas</w:t>
          </w:r>
        </w:p>
      </w:tc>
      <w:tc>
        <w:tcPr>
          <w:tcW w:w="4507" w:type="dxa"/>
          <w:vAlign w:val="center"/>
        </w:tcPr>
        <w:p w14:paraId="2B774DB3" w14:textId="1B845A79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 w:rsidR="00A5652A"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 w:rsidR="009B6220">
            <w:rPr>
              <w:rFonts w:cs="Times New Roman"/>
              <w:szCs w:val="16"/>
            </w:rPr>
            <w:fldChar w:fldCharType="begin"/>
          </w:r>
          <w:r w:rsidR="00211CE5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211CE5">
            <w:rPr>
              <w:rFonts w:cs="Times New Roman"/>
              <w:szCs w:val="16"/>
            </w:rPr>
            <w:t>28.10.2025</w:t>
          </w:r>
          <w:r w:rsidR="009B6220">
            <w:rPr>
              <w:rFonts w:cs="Times New Roman"/>
              <w:szCs w:val="16"/>
            </w:rPr>
            <w:fldChar w:fldCharType="end"/>
          </w:r>
          <w:r w:rsidR="009B6220">
            <w:rPr>
              <w:rFonts w:cs="Times New Roman"/>
              <w:szCs w:val="16"/>
            </w:rPr>
            <w:t xml:space="preserve"> </w:t>
          </w:r>
          <w:r w:rsidR="009040CE">
            <w:rPr>
              <w:rFonts w:cs="Times New Roman"/>
              <w:szCs w:val="16"/>
            </w:rPr>
            <w:t xml:space="preserve">nr </w:t>
          </w:r>
          <w:r w:rsidR="009B6220">
            <w:rPr>
              <w:rFonts w:cs="Times New Roman"/>
              <w:szCs w:val="16"/>
            </w:rPr>
            <w:fldChar w:fldCharType="begin"/>
          </w:r>
          <w:r w:rsidR="00211CE5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211CE5">
            <w:rPr>
              <w:rFonts w:cs="Times New Roman"/>
              <w:szCs w:val="16"/>
            </w:rPr>
            <w:t>53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1AEC8DBF" w14:textId="75DCA065" w:rsidR="00A019C9" w:rsidRPr="00B95F24" w:rsidRDefault="00116D0C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116D0C">
            <w:rPr>
              <w:rFonts w:cs="Times New Roman"/>
              <w:szCs w:val="16"/>
            </w:rPr>
            <w:fldChar w:fldCharType="begin"/>
          </w:r>
          <w:r w:rsidRPr="00116D0C">
            <w:rPr>
              <w:rFonts w:cs="Times New Roman"/>
              <w:szCs w:val="16"/>
            </w:rPr>
            <w:instrText>PAGE   \* MERGEFORMAT</w:instrText>
          </w:r>
          <w:r w:rsidRPr="00116D0C">
            <w:rPr>
              <w:rFonts w:cs="Times New Roman"/>
              <w:szCs w:val="16"/>
            </w:rPr>
            <w:fldChar w:fldCharType="separate"/>
          </w:r>
          <w:r w:rsidR="00211CE5">
            <w:rPr>
              <w:rFonts w:cs="Times New Roman"/>
              <w:noProof/>
              <w:szCs w:val="16"/>
            </w:rPr>
            <w:t>3</w:t>
          </w:r>
          <w:r w:rsidRPr="00116D0C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/3</w:t>
          </w:r>
        </w:p>
      </w:tc>
    </w:tr>
    <w:bookmarkEnd w:id="3"/>
  </w:tbl>
  <w:p w14:paraId="2C353005" w14:textId="77777777" w:rsidR="00867FE9" w:rsidRDefault="0086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6912"/>
      <w:docPartObj>
        <w:docPartGallery w:val="Page Numbers (Top of Page)"/>
        <w:docPartUnique/>
      </w:docPartObj>
    </w:sdtPr>
    <w:sdtEndPr/>
    <w:sdtContent>
      <w:p w14:paraId="29AD724F" w14:textId="77777777" w:rsidR="001C5DF0" w:rsidRDefault="001C5D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71391" w14:textId="77777777" w:rsidR="0050638E" w:rsidRDefault="00506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FA3"/>
    <w:multiLevelType w:val="multilevel"/>
    <w:tmpl w:val="E0689FC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45CF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B1A68"/>
    <w:multiLevelType w:val="hybridMultilevel"/>
    <w:tmpl w:val="726ABBE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956FA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86CB6BB"/>
    <w:multiLevelType w:val="hybridMultilevel"/>
    <w:tmpl w:val="F90E3922"/>
    <w:lvl w:ilvl="0" w:tplc="4FAAC0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64E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6A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04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E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45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0C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4D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69E77"/>
    <w:multiLevelType w:val="hybridMultilevel"/>
    <w:tmpl w:val="81760470"/>
    <w:lvl w:ilvl="0" w:tplc="A490C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20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B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F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24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2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1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4F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2A0A"/>
    <w:multiLevelType w:val="multilevel"/>
    <w:tmpl w:val="E7B6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A10AF4"/>
    <w:multiLevelType w:val="multilevel"/>
    <w:tmpl w:val="CB38AB3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8">
    <w:nsid w:val="25283B39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B520D8"/>
    <w:multiLevelType w:val="multilevel"/>
    <w:tmpl w:val="936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EFDFEE"/>
    <w:multiLevelType w:val="hybridMultilevel"/>
    <w:tmpl w:val="B364A4BE"/>
    <w:lvl w:ilvl="0" w:tplc="7F4E7B8A">
      <w:numFmt w:val="none"/>
      <w:lvlText w:val=""/>
      <w:lvlJc w:val="left"/>
      <w:pPr>
        <w:tabs>
          <w:tab w:val="num" w:pos="360"/>
        </w:tabs>
      </w:pPr>
    </w:lvl>
    <w:lvl w:ilvl="1" w:tplc="D2D6F34E">
      <w:start w:val="1"/>
      <w:numFmt w:val="lowerLetter"/>
      <w:lvlText w:val="%2."/>
      <w:lvlJc w:val="left"/>
      <w:pPr>
        <w:ind w:left="1440" w:hanging="360"/>
      </w:pPr>
    </w:lvl>
    <w:lvl w:ilvl="2" w:tplc="77A8F67A">
      <w:start w:val="1"/>
      <w:numFmt w:val="lowerRoman"/>
      <w:lvlText w:val="%3."/>
      <w:lvlJc w:val="right"/>
      <w:pPr>
        <w:ind w:left="2160" w:hanging="180"/>
      </w:pPr>
    </w:lvl>
    <w:lvl w:ilvl="3" w:tplc="3FD05D5C">
      <w:start w:val="1"/>
      <w:numFmt w:val="decimal"/>
      <w:lvlText w:val="%4."/>
      <w:lvlJc w:val="left"/>
      <w:pPr>
        <w:ind w:left="2880" w:hanging="360"/>
      </w:pPr>
    </w:lvl>
    <w:lvl w:ilvl="4" w:tplc="1AA4804A">
      <w:start w:val="1"/>
      <w:numFmt w:val="lowerLetter"/>
      <w:lvlText w:val="%5."/>
      <w:lvlJc w:val="left"/>
      <w:pPr>
        <w:ind w:left="3600" w:hanging="360"/>
      </w:pPr>
    </w:lvl>
    <w:lvl w:ilvl="5" w:tplc="071C0F3A">
      <w:start w:val="1"/>
      <w:numFmt w:val="lowerRoman"/>
      <w:lvlText w:val="%6."/>
      <w:lvlJc w:val="right"/>
      <w:pPr>
        <w:ind w:left="4320" w:hanging="180"/>
      </w:pPr>
    </w:lvl>
    <w:lvl w:ilvl="6" w:tplc="A358DEB2">
      <w:start w:val="1"/>
      <w:numFmt w:val="decimal"/>
      <w:lvlText w:val="%7."/>
      <w:lvlJc w:val="left"/>
      <w:pPr>
        <w:ind w:left="5040" w:hanging="360"/>
      </w:pPr>
    </w:lvl>
    <w:lvl w:ilvl="7" w:tplc="02B2D702">
      <w:start w:val="1"/>
      <w:numFmt w:val="lowerLetter"/>
      <w:lvlText w:val="%8."/>
      <w:lvlJc w:val="left"/>
      <w:pPr>
        <w:ind w:left="5760" w:hanging="360"/>
      </w:pPr>
    </w:lvl>
    <w:lvl w:ilvl="8" w:tplc="162CFAE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B7B16"/>
    <w:multiLevelType w:val="multilevel"/>
    <w:tmpl w:val="85E648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F4207C"/>
    <w:multiLevelType w:val="hybridMultilevel"/>
    <w:tmpl w:val="2596497C"/>
    <w:lvl w:ilvl="0" w:tplc="951239FE">
      <w:numFmt w:val="none"/>
      <w:lvlText w:val=""/>
      <w:lvlJc w:val="left"/>
      <w:pPr>
        <w:tabs>
          <w:tab w:val="num" w:pos="360"/>
        </w:tabs>
      </w:pPr>
    </w:lvl>
    <w:lvl w:ilvl="1" w:tplc="41E8EB16">
      <w:start w:val="1"/>
      <w:numFmt w:val="lowerLetter"/>
      <w:lvlText w:val="%2."/>
      <w:lvlJc w:val="left"/>
      <w:pPr>
        <w:ind w:left="1440" w:hanging="360"/>
      </w:pPr>
    </w:lvl>
    <w:lvl w:ilvl="2" w:tplc="464A096E">
      <w:start w:val="1"/>
      <w:numFmt w:val="lowerRoman"/>
      <w:lvlText w:val="%3."/>
      <w:lvlJc w:val="right"/>
      <w:pPr>
        <w:ind w:left="2160" w:hanging="180"/>
      </w:pPr>
    </w:lvl>
    <w:lvl w:ilvl="3" w:tplc="296C5E5C">
      <w:start w:val="1"/>
      <w:numFmt w:val="decimal"/>
      <w:lvlText w:val="%4."/>
      <w:lvlJc w:val="left"/>
      <w:pPr>
        <w:ind w:left="2880" w:hanging="360"/>
      </w:pPr>
    </w:lvl>
    <w:lvl w:ilvl="4" w:tplc="4D88EF62">
      <w:start w:val="1"/>
      <w:numFmt w:val="lowerLetter"/>
      <w:lvlText w:val="%5."/>
      <w:lvlJc w:val="left"/>
      <w:pPr>
        <w:ind w:left="3600" w:hanging="360"/>
      </w:pPr>
    </w:lvl>
    <w:lvl w:ilvl="5" w:tplc="2E328F4A">
      <w:start w:val="1"/>
      <w:numFmt w:val="lowerRoman"/>
      <w:lvlText w:val="%6."/>
      <w:lvlJc w:val="right"/>
      <w:pPr>
        <w:ind w:left="4320" w:hanging="180"/>
      </w:pPr>
    </w:lvl>
    <w:lvl w:ilvl="6" w:tplc="9920C5F6">
      <w:start w:val="1"/>
      <w:numFmt w:val="decimal"/>
      <w:lvlText w:val="%7."/>
      <w:lvlJc w:val="left"/>
      <w:pPr>
        <w:ind w:left="5040" w:hanging="360"/>
      </w:pPr>
    </w:lvl>
    <w:lvl w:ilvl="7" w:tplc="F672282C">
      <w:start w:val="1"/>
      <w:numFmt w:val="lowerLetter"/>
      <w:lvlText w:val="%8."/>
      <w:lvlJc w:val="left"/>
      <w:pPr>
        <w:ind w:left="5760" w:hanging="360"/>
      </w:pPr>
    </w:lvl>
    <w:lvl w:ilvl="8" w:tplc="91226A9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E2F00"/>
    <w:multiLevelType w:val="hybridMultilevel"/>
    <w:tmpl w:val="D5166796"/>
    <w:lvl w:ilvl="0" w:tplc="527CA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A0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45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68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6E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A4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22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EC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8A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675A"/>
    <w:multiLevelType w:val="hybridMultilevel"/>
    <w:tmpl w:val="F6607DEA"/>
    <w:lvl w:ilvl="0" w:tplc="DE701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2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2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8C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8C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4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6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735A1"/>
    <w:multiLevelType w:val="hybridMultilevel"/>
    <w:tmpl w:val="FE84A976"/>
    <w:lvl w:ilvl="0" w:tplc="7F70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86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66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AC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D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0D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8F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0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87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7D6C6"/>
    <w:multiLevelType w:val="hybridMultilevel"/>
    <w:tmpl w:val="DBE0A0F4"/>
    <w:lvl w:ilvl="0" w:tplc="27E02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8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0E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A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C6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C1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0E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07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85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5294F"/>
    <w:multiLevelType w:val="hybridMultilevel"/>
    <w:tmpl w:val="0C8CB9F4"/>
    <w:lvl w:ilvl="0" w:tplc="042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>
    <w:nsid w:val="49EB0BA5"/>
    <w:multiLevelType w:val="multilevel"/>
    <w:tmpl w:val="A822B788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ajorEastAsia" w:hAnsiTheme="minorHAnsi" w:cstheme="maj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</w:abstractNum>
  <w:abstractNum w:abstractNumId="19">
    <w:nsid w:val="4F361FBF"/>
    <w:multiLevelType w:val="hybridMultilevel"/>
    <w:tmpl w:val="095EA45E"/>
    <w:lvl w:ilvl="0" w:tplc="37AABEDE">
      <w:start w:val="1"/>
      <w:numFmt w:val="bullet"/>
      <w:pStyle w:val="Tpploend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94C5A"/>
    <w:multiLevelType w:val="multilevel"/>
    <w:tmpl w:val="CC58E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5FBB63B2"/>
    <w:multiLevelType w:val="multilevel"/>
    <w:tmpl w:val="76CE617C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22">
    <w:nsid w:val="6863DC1F"/>
    <w:multiLevelType w:val="hybridMultilevel"/>
    <w:tmpl w:val="6FD6F028"/>
    <w:lvl w:ilvl="0" w:tplc="E3EEA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05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C2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0B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89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05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20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05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CA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943CB"/>
    <w:multiLevelType w:val="hybridMultilevel"/>
    <w:tmpl w:val="FEF6E69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E71EF"/>
    <w:multiLevelType w:val="hybridMultilevel"/>
    <w:tmpl w:val="1DE68894"/>
    <w:lvl w:ilvl="0" w:tplc="31109CA8">
      <w:numFmt w:val="none"/>
      <w:lvlText w:val=""/>
      <w:lvlJc w:val="left"/>
      <w:pPr>
        <w:tabs>
          <w:tab w:val="num" w:pos="360"/>
        </w:tabs>
      </w:pPr>
    </w:lvl>
    <w:lvl w:ilvl="1" w:tplc="52C2483E">
      <w:start w:val="1"/>
      <w:numFmt w:val="lowerLetter"/>
      <w:lvlText w:val="%2."/>
      <w:lvlJc w:val="left"/>
      <w:pPr>
        <w:ind w:left="1440" w:hanging="360"/>
      </w:pPr>
    </w:lvl>
    <w:lvl w:ilvl="2" w:tplc="03EE1046">
      <w:start w:val="1"/>
      <w:numFmt w:val="lowerRoman"/>
      <w:lvlText w:val="%3."/>
      <w:lvlJc w:val="right"/>
      <w:pPr>
        <w:ind w:left="2160" w:hanging="180"/>
      </w:pPr>
    </w:lvl>
    <w:lvl w:ilvl="3" w:tplc="8B2CBF98">
      <w:start w:val="1"/>
      <w:numFmt w:val="decimal"/>
      <w:lvlText w:val="%4."/>
      <w:lvlJc w:val="left"/>
      <w:pPr>
        <w:ind w:left="2880" w:hanging="360"/>
      </w:pPr>
    </w:lvl>
    <w:lvl w:ilvl="4" w:tplc="DB5027AC">
      <w:start w:val="1"/>
      <w:numFmt w:val="lowerLetter"/>
      <w:lvlText w:val="%5."/>
      <w:lvlJc w:val="left"/>
      <w:pPr>
        <w:ind w:left="3600" w:hanging="360"/>
      </w:pPr>
    </w:lvl>
    <w:lvl w:ilvl="5" w:tplc="699050FA">
      <w:start w:val="1"/>
      <w:numFmt w:val="lowerRoman"/>
      <w:lvlText w:val="%6."/>
      <w:lvlJc w:val="right"/>
      <w:pPr>
        <w:ind w:left="4320" w:hanging="180"/>
      </w:pPr>
    </w:lvl>
    <w:lvl w:ilvl="6" w:tplc="01047776">
      <w:start w:val="1"/>
      <w:numFmt w:val="decimal"/>
      <w:lvlText w:val="%7."/>
      <w:lvlJc w:val="left"/>
      <w:pPr>
        <w:ind w:left="5040" w:hanging="360"/>
      </w:pPr>
    </w:lvl>
    <w:lvl w:ilvl="7" w:tplc="8B90A756">
      <w:start w:val="1"/>
      <w:numFmt w:val="lowerLetter"/>
      <w:lvlText w:val="%8."/>
      <w:lvlJc w:val="left"/>
      <w:pPr>
        <w:ind w:left="5760" w:hanging="360"/>
      </w:pPr>
    </w:lvl>
    <w:lvl w:ilvl="8" w:tplc="1B98DE4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A7DD3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F9C65CA"/>
    <w:multiLevelType w:val="multilevel"/>
    <w:tmpl w:val="372626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FE85BFE"/>
    <w:multiLevelType w:val="hybridMultilevel"/>
    <w:tmpl w:val="6ADCFBF6"/>
    <w:lvl w:ilvl="0" w:tplc="CCAA3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2F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AC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4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0B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4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E8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62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40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24"/>
  </w:num>
  <w:num w:numId="4">
    <w:abstractNumId w:val="10"/>
  </w:num>
  <w:num w:numId="5">
    <w:abstractNumId w:val="5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22"/>
  </w:num>
  <w:num w:numId="11">
    <w:abstractNumId w:val="19"/>
  </w:num>
  <w:num w:numId="12">
    <w:abstractNumId w:val="0"/>
  </w:num>
  <w:num w:numId="13">
    <w:abstractNumId w:val="7"/>
  </w:num>
  <w:num w:numId="14">
    <w:abstractNumId w:val="18"/>
  </w:num>
  <w:num w:numId="15">
    <w:abstractNumId w:val="2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8"/>
  </w:num>
  <w:num w:numId="20">
    <w:abstractNumId w:val="11"/>
  </w:num>
  <w:num w:numId="21">
    <w:abstractNumId w:val="23"/>
  </w:num>
  <w:num w:numId="22">
    <w:abstractNumId w:val="20"/>
  </w:num>
  <w:num w:numId="23">
    <w:abstractNumId w:val="3"/>
  </w:num>
  <w:num w:numId="24">
    <w:abstractNumId w:val="25"/>
  </w:num>
  <w:num w:numId="25">
    <w:abstractNumId w:val="6"/>
  </w:num>
  <w:num w:numId="26">
    <w:abstractNumId w:val="9"/>
  </w:num>
  <w:num w:numId="27">
    <w:abstractNumId w:val="12"/>
  </w:num>
  <w:num w:numId="2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C"/>
    <w:rsid w:val="00003E5A"/>
    <w:rsid w:val="00005152"/>
    <w:rsid w:val="00007B35"/>
    <w:rsid w:val="00013B1E"/>
    <w:rsid w:val="00014CB8"/>
    <w:rsid w:val="00020C49"/>
    <w:rsid w:val="00022695"/>
    <w:rsid w:val="00032BBE"/>
    <w:rsid w:val="00035FF2"/>
    <w:rsid w:val="00043DBB"/>
    <w:rsid w:val="000478E3"/>
    <w:rsid w:val="00051DEE"/>
    <w:rsid w:val="0005406E"/>
    <w:rsid w:val="00056C1D"/>
    <w:rsid w:val="000577B4"/>
    <w:rsid w:val="000628D9"/>
    <w:rsid w:val="00063280"/>
    <w:rsid w:val="00071533"/>
    <w:rsid w:val="00076D9B"/>
    <w:rsid w:val="00077AD8"/>
    <w:rsid w:val="00082DD9"/>
    <w:rsid w:val="0008498F"/>
    <w:rsid w:val="00085C7F"/>
    <w:rsid w:val="0009194E"/>
    <w:rsid w:val="000919FF"/>
    <w:rsid w:val="00094AF3"/>
    <w:rsid w:val="00096041"/>
    <w:rsid w:val="000A066D"/>
    <w:rsid w:val="000A2DE8"/>
    <w:rsid w:val="000A45F1"/>
    <w:rsid w:val="000A4D0C"/>
    <w:rsid w:val="000A7687"/>
    <w:rsid w:val="000B22DE"/>
    <w:rsid w:val="000B46C1"/>
    <w:rsid w:val="000B7E08"/>
    <w:rsid w:val="000C02C3"/>
    <w:rsid w:val="000C06B7"/>
    <w:rsid w:val="000C0AD3"/>
    <w:rsid w:val="000C18BE"/>
    <w:rsid w:val="000C1CE7"/>
    <w:rsid w:val="000C49E0"/>
    <w:rsid w:val="000C5ED3"/>
    <w:rsid w:val="000C74C8"/>
    <w:rsid w:val="000C7820"/>
    <w:rsid w:val="000E04F6"/>
    <w:rsid w:val="000E4A24"/>
    <w:rsid w:val="000E5BF6"/>
    <w:rsid w:val="000E5C3E"/>
    <w:rsid w:val="000E7F31"/>
    <w:rsid w:val="000F092D"/>
    <w:rsid w:val="000F0FFD"/>
    <w:rsid w:val="000F17B2"/>
    <w:rsid w:val="000F23C9"/>
    <w:rsid w:val="000F3577"/>
    <w:rsid w:val="00103AC2"/>
    <w:rsid w:val="00106D64"/>
    <w:rsid w:val="0011056F"/>
    <w:rsid w:val="001133D6"/>
    <w:rsid w:val="00113566"/>
    <w:rsid w:val="00116D0C"/>
    <w:rsid w:val="00122542"/>
    <w:rsid w:val="001265E5"/>
    <w:rsid w:val="00126C84"/>
    <w:rsid w:val="0013232C"/>
    <w:rsid w:val="0013264C"/>
    <w:rsid w:val="001362EF"/>
    <w:rsid w:val="00140EAC"/>
    <w:rsid w:val="00141897"/>
    <w:rsid w:val="001425B1"/>
    <w:rsid w:val="00146804"/>
    <w:rsid w:val="00152329"/>
    <w:rsid w:val="00153387"/>
    <w:rsid w:val="00153680"/>
    <w:rsid w:val="00154D83"/>
    <w:rsid w:val="0015762B"/>
    <w:rsid w:val="001630B0"/>
    <w:rsid w:val="00165D77"/>
    <w:rsid w:val="001769F9"/>
    <w:rsid w:val="00177855"/>
    <w:rsid w:val="00177A7B"/>
    <w:rsid w:val="001807E9"/>
    <w:rsid w:val="001840BA"/>
    <w:rsid w:val="0018474F"/>
    <w:rsid w:val="00184865"/>
    <w:rsid w:val="00186B35"/>
    <w:rsid w:val="00186C2C"/>
    <w:rsid w:val="00187999"/>
    <w:rsid w:val="00187D1B"/>
    <w:rsid w:val="00196023"/>
    <w:rsid w:val="001A3F8D"/>
    <w:rsid w:val="001A79C4"/>
    <w:rsid w:val="001C0C2A"/>
    <w:rsid w:val="001C3860"/>
    <w:rsid w:val="001C5DF0"/>
    <w:rsid w:val="001C6B5B"/>
    <w:rsid w:val="001D1C50"/>
    <w:rsid w:val="001D55C0"/>
    <w:rsid w:val="001E0DB9"/>
    <w:rsid w:val="001E3F22"/>
    <w:rsid w:val="001E4CC3"/>
    <w:rsid w:val="001E5115"/>
    <w:rsid w:val="001E5B5F"/>
    <w:rsid w:val="001E6CFB"/>
    <w:rsid w:val="001F3204"/>
    <w:rsid w:val="001F42E8"/>
    <w:rsid w:val="002000E4"/>
    <w:rsid w:val="00203E16"/>
    <w:rsid w:val="00206630"/>
    <w:rsid w:val="00211CE5"/>
    <w:rsid w:val="00216F20"/>
    <w:rsid w:val="00221916"/>
    <w:rsid w:val="002274D3"/>
    <w:rsid w:val="002276CC"/>
    <w:rsid w:val="002343EE"/>
    <w:rsid w:val="00250DE5"/>
    <w:rsid w:val="00251798"/>
    <w:rsid w:val="002525E6"/>
    <w:rsid w:val="002552A6"/>
    <w:rsid w:val="00265415"/>
    <w:rsid w:val="00267588"/>
    <w:rsid w:val="002716BA"/>
    <w:rsid w:val="00272882"/>
    <w:rsid w:val="00274774"/>
    <w:rsid w:val="002775EB"/>
    <w:rsid w:val="00286AB5"/>
    <w:rsid w:val="00292470"/>
    <w:rsid w:val="00294702"/>
    <w:rsid w:val="002976A6"/>
    <w:rsid w:val="002A37A4"/>
    <w:rsid w:val="002A41CF"/>
    <w:rsid w:val="002B39BC"/>
    <w:rsid w:val="002C006E"/>
    <w:rsid w:val="002C0210"/>
    <w:rsid w:val="002C3820"/>
    <w:rsid w:val="002C461B"/>
    <w:rsid w:val="002D698A"/>
    <w:rsid w:val="002D706B"/>
    <w:rsid w:val="002E4F36"/>
    <w:rsid w:val="002E70E9"/>
    <w:rsid w:val="002E760A"/>
    <w:rsid w:val="002F4238"/>
    <w:rsid w:val="002F49C3"/>
    <w:rsid w:val="002F5992"/>
    <w:rsid w:val="00300B1D"/>
    <w:rsid w:val="00301789"/>
    <w:rsid w:val="00304715"/>
    <w:rsid w:val="00306377"/>
    <w:rsid w:val="00315472"/>
    <w:rsid w:val="0032123D"/>
    <w:rsid w:val="00325BE6"/>
    <w:rsid w:val="00327583"/>
    <w:rsid w:val="00333B92"/>
    <w:rsid w:val="0033444D"/>
    <w:rsid w:val="00334C6A"/>
    <w:rsid w:val="00335F61"/>
    <w:rsid w:val="0034107E"/>
    <w:rsid w:val="00343F9C"/>
    <w:rsid w:val="00346D75"/>
    <w:rsid w:val="00350B93"/>
    <w:rsid w:val="00350E19"/>
    <w:rsid w:val="00353AFA"/>
    <w:rsid w:val="00355A2A"/>
    <w:rsid w:val="0035700A"/>
    <w:rsid w:val="0036377F"/>
    <w:rsid w:val="00364F2F"/>
    <w:rsid w:val="00367619"/>
    <w:rsid w:val="00372AB4"/>
    <w:rsid w:val="003739C6"/>
    <w:rsid w:val="00380146"/>
    <w:rsid w:val="00381DE2"/>
    <w:rsid w:val="00383546"/>
    <w:rsid w:val="00384C80"/>
    <w:rsid w:val="00385F96"/>
    <w:rsid w:val="003877E9"/>
    <w:rsid w:val="003927E6"/>
    <w:rsid w:val="00392E60"/>
    <w:rsid w:val="00397CB6"/>
    <w:rsid w:val="003A09C8"/>
    <w:rsid w:val="003A19BB"/>
    <w:rsid w:val="003A4CE0"/>
    <w:rsid w:val="003B09D1"/>
    <w:rsid w:val="003B69DE"/>
    <w:rsid w:val="003B7082"/>
    <w:rsid w:val="003C1824"/>
    <w:rsid w:val="003C3103"/>
    <w:rsid w:val="003C4262"/>
    <w:rsid w:val="003C4A14"/>
    <w:rsid w:val="003C79DD"/>
    <w:rsid w:val="003D087C"/>
    <w:rsid w:val="003D2664"/>
    <w:rsid w:val="003D69D6"/>
    <w:rsid w:val="003E4795"/>
    <w:rsid w:val="003E77CD"/>
    <w:rsid w:val="003EC5B0"/>
    <w:rsid w:val="003F65D1"/>
    <w:rsid w:val="003F66C5"/>
    <w:rsid w:val="003F687A"/>
    <w:rsid w:val="003F78ED"/>
    <w:rsid w:val="00401ABF"/>
    <w:rsid w:val="00403AB0"/>
    <w:rsid w:val="00405C5B"/>
    <w:rsid w:val="00423E88"/>
    <w:rsid w:val="00434374"/>
    <w:rsid w:val="00460041"/>
    <w:rsid w:val="00463C82"/>
    <w:rsid w:val="00472FF0"/>
    <w:rsid w:val="0047501C"/>
    <w:rsid w:val="00475194"/>
    <w:rsid w:val="0047565F"/>
    <w:rsid w:val="004763BD"/>
    <w:rsid w:val="00476A29"/>
    <w:rsid w:val="00480B5B"/>
    <w:rsid w:val="00485F55"/>
    <w:rsid w:val="004910D7"/>
    <w:rsid w:val="004912FC"/>
    <w:rsid w:val="00493BBC"/>
    <w:rsid w:val="004954FC"/>
    <w:rsid w:val="00496232"/>
    <w:rsid w:val="004A7106"/>
    <w:rsid w:val="004B2C6A"/>
    <w:rsid w:val="004C0412"/>
    <w:rsid w:val="004C1653"/>
    <w:rsid w:val="004C287B"/>
    <w:rsid w:val="004C34AA"/>
    <w:rsid w:val="004C5C4F"/>
    <w:rsid w:val="004C782A"/>
    <w:rsid w:val="004D18A0"/>
    <w:rsid w:val="004D4763"/>
    <w:rsid w:val="004D7204"/>
    <w:rsid w:val="004D7663"/>
    <w:rsid w:val="004F343E"/>
    <w:rsid w:val="004F7D0B"/>
    <w:rsid w:val="0050638E"/>
    <w:rsid w:val="005136CF"/>
    <w:rsid w:val="00523A3A"/>
    <w:rsid w:val="00524512"/>
    <w:rsid w:val="00526011"/>
    <w:rsid w:val="005335C7"/>
    <w:rsid w:val="00533E3C"/>
    <w:rsid w:val="005371D3"/>
    <w:rsid w:val="00537663"/>
    <w:rsid w:val="00547C8B"/>
    <w:rsid w:val="005512F7"/>
    <w:rsid w:val="00553060"/>
    <w:rsid w:val="00556391"/>
    <w:rsid w:val="005621CA"/>
    <w:rsid w:val="00562980"/>
    <w:rsid w:val="00571A48"/>
    <w:rsid w:val="00573664"/>
    <w:rsid w:val="005824D8"/>
    <w:rsid w:val="00591649"/>
    <w:rsid w:val="005974EC"/>
    <w:rsid w:val="005A6CED"/>
    <w:rsid w:val="005A7930"/>
    <w:rsid w:val="005B2999"/>
    <w:rsid w:val="005B3E8F"/>
    <w:rsid w:val="005B4E34"/>
    <w:rsid w:val="005C14E5"/>
    <w:rsid w:val="005C37BC"/>
    <w:rsid w:val="005C614D"/>
    <w:rsid w:val="005C7CD7"/>
    <w:rsid w:val="005D2959"/>
    <w:rsid w:val="005D30B9"/>
    <w:rsid w:val="005D7A85"/>
    <w:rsid w:val="005D7AEC"/>
    <w:rsid w:val="005E3AEA"/>
    <w:rsid w:val="005E692E"/>
    <w:rsid w:val="005E6FD6"/>
    <w:rsid w:val="005E7CA8"/>
    <w:rsid w:val="005F038E"/>
    <w:rsid w:val="005F5E99"/>
    <w:rsid w:val="005F68B2"/>
    <w:rsid w:val="006037C8"/>
    <w:rsid w:val="00604531"/>
    <w:rsid w:val="006047E7"/>
    <w:rsid w:val="00611996"/>
    <w:rsid w:val="006126C4"/>
    <w:rsid w:val="00615815"/>
    <w:rsid w:val="00615EB6"/>
    <w:rsid w:val="00617CF6"/>
    <w:rsid w:val="00621E52"/>
    <w:rsid w:val="006307D0"/>
    <w:rsid w:val="00632893"/>
    <w:rsid w:val="0063548B"/>
    <w:rsid w:val="00641472"/>
    <w:rsid w:val="00645A39"/>
    <w:rsid w:val="0065113D"/>
    <w:rsid w:val="00653C73"/>
    <w:rsid w:val="00656241"/>
    <w:rsid w:val="00662539"/>
    <w:rsid w:val="00664A8B"/>
    <w:rsid w:val="0066625E"/>
    <w:rsid w:val="00673B33"/>
    <w:rsid w:val="0067771E"/>
    <w:rsid w:val="0068420B"/>
    <w:rsid w:val="006856B4"/>
    <w:rsid w:val="00692E99"/>
    <w:rsid w:val="00692EFF"/>
    <w:rsid w:val="006940E2"/>
    <w:rsid w:val="006940E3"/>
    <w:rsid w:val="006963B3"/>
    <w:rsid w:val="006A0BF3"/>
    <w:rsid w:val="006A1356"/>
    <w:rsid w:val="006A3826"/>
    <w:rsid w:val="006B6C14"/>
    <w:rsid w:val="006B7381"/>
    <w:rsid w:val="006C0EF2"/>
    <w:rsid w:val="006C4961"/>
    <w:rsid w:val="006C74FC"/>
    <w:rsid w:val="006C7597"/>
    <w:rsid w:val="006E0E6D"/>
    <w:rsid w:val="006E5FB9"/>
    <w:rsid w:val="006E76AC"/>
    <w:rsid w:val="006F0CB5"/>
    <w:rsid w:val="006F323E"/>
    <w:rsid w:val="00700F99"/>
    <w:rsid w:val="007109EC"/>
    <w:rsid w:val="00712782"/>
    <w:rsid w:val="007129CC"/>
    <w:rsid w:val="00714190"/>
    <w:rsid w:val="007215A5"/>
    <w:rsid w:val="0072344C"/>
    <w:rsid w:val="0073260D"/>
    <w:rsid w:val="0073321F"/>
    <w:rsid w:val="0073548D"/>
    <w:rsid w:val="00744B81"/>
    <w:rsid w:val="0074620D"/>
    <w:rsid w:val="0075110E"/>
    <w:rsid w:val="00751546"/>
    <w:rsid w:val="007541F9"/>
    <w:rsid w:val="0075527B"/>
    <w:rsid w:val="00757A4F"/>
    <w:rsid w:val="007624B5"/>
    <w:rsid w:val="007655D2"/>
    <w:rsid w:val="00773D9E"/>
    <w:rsid w:val="00776BE0"/>
    <w:rsid w:val="0078093B"/>
    <w:rsid w:val="00781939"/>
    <w:rsid w:val="007862D2"/>
    <w:rsid w:val="00786FD1"/>
    <w:rsid w:val="00793599"/>
    <w:rsid w:val="007937DB"/>
    <w:rsid w:val="00793840"/>
    <w:rsid w:val="0079452E"/>
    <w:rsid w:val="00797A87"/>
    <w:rsid w:val="007A20B6"/>
    <w:rsid w:val="007B23C7"/>
    <w:rsid w:val="007B249E"/>
    <w:rsid w:val="007B3202"/>
    <w:rsid w:val="007B6205"/>
    <w:rsid w:val="007C49E3"/>
    <w:rsid w:val="007C7894"/>
    <w:rsid w:val="007D093D"/>
    <w:rsid w:val="007D670D"/>
    <w:rsid w:val="007E033D"/>
    <w:rsid w:val="007E0AFA"/>
    <w:rsid w:val="007F2264"/>
    <w:rsid w:val="007F349F"/>
    <w:rsid w:val="008000D3"/>
    <w:rsid w:val="00804842"/>
    <w:rsid w:val="0080687F"/>
    <w:rsid w:val="00814C6E"/>
    <w:rsid w:val="0081718F"/>
    <w:rsid w:val="008203B1"/>
    <w:rsid w:val="0082074A"/>
    <w:rsid w:val="00820D9C"/>
    <w:rsid w:val="00822246"/>
    <w:rsid w:val="00824F67"/>
    <w:rsid w:val="00826B92"/>
    <w:rsid w:val="00827DF5"/>
    <w:rsid w:val="00831CFC"/>
    <w:rsid w:val="00836741"/>
    <w:rsid w:val="00837BB0"/>
    <w:rsid w:val="008416C8"/>
    <w:rsid w:val="00847E51"/>
    <w:rsid w:val="00850287"/>
    <w:rsid w:val="00850998"/>
    <w:rsid w:val="008514DF"/>
    <w:rsid w:val="008520D1"/>
    <w:rsid w:val="00854B20"/>
    <w:rsid w:val="00855706"/>
    <w:rsid w:val="0086284D"/>
    <w:rsid w:val="00867FE9"/>
    <w:rsid w:val="008705C2"/>
    <w:rsid w:val="00870637"/>
    <w:rsid w:val="0087752D"/>
    <w:rsid w:val="00877D97"/>
    <w:rsid w:val="0088107F"/>
    <w:rsid w:val="00881822"/>
    <w:rsid w:val="00881855"/>
    <w:rsid w:val="008819F3"/>
    <w:rsid w:val="00883A95"/>
    <w:rsid w:val="008863F4"/>
    <w:rsid w:val="00895AB5"/>
    <w:rsid w:val="008A1F73"/>
    <w:rsid w:val="008A4E72"/>
    <w:rsid w:val="008A59F9"/>
    <w:rsid w:val="008B0D8C"/>
    <w:rsid w:val="008B3A3D"/>
    <w:rsid w:val="008B4347"/>
    <w:rsid w:val="008B7F46"/>
    <w:rsid w:val="008C167D"/>
    <w:rsid w:val="008C3B5F"/>
    <w:rsid w:val="008C4CD8"/>
    <w:rsid w:val="008C4F75"/>
    <w:rsid w:val="008C6374"/>
    <w:rsid w:val="008C68E1"/>
    <w:rsid w:val="008D18D7"/>
    <w:rsid w:val="008E08FD"/>
    <w:rsid w:val="008E0AC9"/>
    <w:rsid w:val="008E1CDD"/>
    <w:rsid w:val="008E5B8B"/>
    <w:rsid w:val="008F04FB"/>
    <w:rsid w:val="008F4791"/>
    <w:rsid w:val="00901516"/>
    <w:rsid w:val="009040CE"/>
    <w:rsid w:val="00904497"/>
    <w:rsid w:val="0090598B"/>
    <w:rsid w:val="00906E86"/>
    <w:rsid w:val="00911BD7"/>
    <w:rsid w:val="00913125"/>
    <w:rsid w:val="00920F24"/>
    <w:rsid w:val="00927B70"/>
    <w:rsid w:val="0093197A"/>
    <w:rsid w:val="0093375E"/>
    <w:rsid w:val="00933827"/>
    <w:rsid w:val="009405AF"/>
    <w:rsid w:val="00945A48"/>
    <w:rsid w:val="00945DB0"/>
    <w:rsid w:val="009477DF"/>
    <w:rsid w:val="009527F7"/>
    <w:rsid w:val="0095699E"/>
    <w:rsid w:val="009574FF"/>
    <w:rsid w:val="009578CB"/>
    <w:rsid w:val="00965C9D"/>
    <w:rsid w:val="009758BA"/>
    <w:rsid w:val="00976F2D"/>
    <w:rsid w:val="009839C9"/>
    <w:rsid w:val="009842CB"/>
    <w:rsid w:val="00985757"/>
    <w:rsid w:val="00991799"/>
    <w:rsid w:val="009A0210"/>
    <w:rsid w:val="009A129C"/>
    <w:rsid w:val="009A1C11"/>
    <w:rsid w:val="009A442F"/>
    <w:rsid w:val="009A48FC"/>
    <w:rsid w:val="009A7DED"/>
    <w:rsid w:val="009B1FAD"/>
    <w:rsid w:val="009B209F"/>
    <w:rsid w:val="009B4409"/>
    <w:rsid w:val="009B6220"/>
    <w:rsid w:val="009C1EF4"/>
    <w:rsid w:val="009C2AC9"/>
    <w:rsid w:val="009C68CD"/>
    <w:rsid w:val="009D0E66"/>
    <w:rsid w:val="009D23FC"/>
    <w:rsid w:val="009D431D"/>
    <w:rsid w:val="009D5485"/>
    <w:rsid w:val="009D672F"/>
    <w:rsid w:val="009E043E"/>
    <w:rsid w:val="009E12A0"/>
    <w:rsid w:val="009E40BF"/>
    <w:rsid w:val="009F2BF6"/>
    <w:rsid w:val="009F52AF"/>
    <w:rsid w:val="009F69FA"/>
    <w:rsid w:val="00A01991"/>
    <w:rsid w:val="00A019C9"/>
    <w:rsid w:val="00A02719"/>
    <w:rsid w:val="00A04E80"/>
    <w:rsid w:val="00A06807"/>
    <w:rsid w:val="00A116DB"/>
    <w:rsid w:val="00A1259E"/>
    <w:rsid w:val="00A12ACF"/>
    <w:rsid w:val="00A137E6"/>
    <w:rsid w:val="00A14368"/>
    <w:rsid w:val="00A17CA2"/>
    <w:rsid w:val="00A25B13"/>
    <w:rsid w:val="00A26A30"/>
    <w:rsid w:val="00A27B5B"/>
    <w:rsid w:val="00A31E79"/>
    <w:rsid w:val="00A40A07"/>
    <w:rsid w:val="00A448FE"/>
    <w:rsid w:val="00A4796F"/>
    <w:rsid w:val="00A54A63"/>
    <w:rsid w:val="00A55A20"/>
    <w:rsid w:val="00A5652A"/>
    <w:rsid w:val="00A6125F"/>
    <w:rsid w:val="00A624EE"/>
    <w:rsid w:val="00A6424C"/>
    <w:rsid w:val="00A64578"/>
    <w:rsid w:val="00A67EF7"/>
    <w:rsid w:val="00A709AA"/>
    <w:rsid w:val="00A76FE3"/>
    <w:rsid w:val="00A81314"/>
    <w:rsid w:val="00A87963"/>
    <w:rsid w:val="00A9166B"/>
    <w:rsid w:val="00A91BD3"/>
    <w:rsid w:val="00A928E2"/>
    <w:rsid w:val="00A9605A"/>
    <w:rsid w:val="00A97330"/>
    <w:rsid w:val="00AA26F5"/>
    <w:rsid w:val="00AA680D"/>
    <w:rsid w:val="00AB0BFA"/>
    <w:rsid w:val="00AB4E6C"/>
    <w:rsid w:val="00AC1997"/>
    <w:rsid w:val="00AC1BE1"/>
    <w:rsid w:val="00AC38D2"/>
    <w:rsid w:val="00AD0125"/>
    <w:rsid w:val="00AE417A"/>
    <w:rsid w:val="00AE5F68"/>
    <w:rsid w:val="00AF5391"/>
    <w:rsid w:val="00AF7745"/>
    <w:rsid w:val="00B107B7"/>
    <w:rsid w:val="00B11362"/>
    <w:rsid w:val="00B115B4"/>
    <w:rsid w:val="00B12D27"/>
    <w:rsid w:val="00B1445F"/>
    <w:rsid w:val="00B20A9D"/>
    <w:rsid w:val="00B23F92"/>
    <w:rsid w:val="00B2432E"/>
    <w:rsid w:val="00B2543D"/>
    <w:rsid w:val="00B27105"/>
    <w:rsid w:val="00B30DE9"/>
    <w:rsid w:val="00B32A18"/>
    <w:rsid w:val="00B33372"/>
    <w:rsid w:val="00B40CAD"/>
    <w:rsid w:val="00B41CBF"/>
    <w:rsid w:val="00B4310C"/>
    <w:rsid w:val="00B46474"/>
    <w:rsid w:val="00B525AA"/>
    <w:rsid w:val="00B57358"/>
    <w:rsid w:val="00B615B6"/>
    <w:rsid w:val="00B625A7"/>
    <w:rsid w:val="00B637C1"/>
    <w:rsid w:val="00B63F6D"/>
    <w:rsid w:val="00B73289"/>
    <w:rsid w:val="00B76869"/>
    <w:rsid w:val="00B7739B"/>
    <w:rsid w:val="00B77CFF"/>
    <w:rsid w:val="00B81EBC"/>
    <w:rsid w:val="00B8470D"/>
    <w:rsid w:val="00B85B62"/>
    <w:rsid w:val="00B862B7"/>
    <w:rsid w:val="00B935CF"/>
    <w:rsid w:val="00BA045C"/>
    <w:rsid w:val="00BA2AFD"/>
    <w:rsid w:val="00BA4405"/>
    <w:rsid w:val="00BA4672"/>
    <w:rsid w:val="00BB1C70"/>
    <w:rsid w:val="00BBDB98"/>
    <w:rsid w:val="00BC035A"/>
    <w:rsid w:val="00BC163B"/>
    <w:rsid w:val="00BC57E9"/>
    <w:rsid w:val="00BC7AAF"/>
    <w:rsid w:val="00BD0271"/>
    <w:rsid w:val="00BD4221"/>
    <w:rsid w:val="00BE0058"/>
    <w:rsid w:val="00BE1AEF"/>
    <w:rsid w:val="00BE37F9"/>
    <w:rsid w:val="00BF0C22"/>
    <w:rsid w:val="00C02F3F"/>
    <w:rsid w:val="00C0721C"/>
    <w:rsid w:val="00C13C90"/>
    <w:rsid w:val="00C17E36"/>
    <w:rsid w:val="00C2702D"/>
    <w:rsid w:val="00C3044B"/>
    <w:rsid w:val="00C33A34"/>
    <w:rsid w:val="00C41D34"/>
    <w:rsid w:val="00C43DFD"/>
    <w:rsid w:val="00C5240F"/>
    <w:rsid w:val="00C54774"/>
    <w:rsid w:val="00C55C8A"/>
    <w:rsid w:val="00C654F2"/>
    <w:rsid w:val="00C67866"/>
    <w:rsid w:val="00C770CB"/>
    <w:rsid w:val="00C804A8"/>
    <w:rsid w:val="00C80AF6"/>
    <w:rsid w:val="00C82202"/>
    <w:rsid w:val="00C82B35"/>
    <w:rsid w:val="00C87EC5"/>
    <w:rsid w:val="00C918A3"/>
    <w:rsid w:val="00C94A7B"/>
    <w:rsid w:val="00C97CE8"/>
    <w:rsid w:val="00CA1F45"/>
    <w:rsid w:val="00CA5944"/>
    <w:rsid w:val="00CA7F34"/>
    <w:rsid w:val="00CC03BC"/>
    <w:rsid w:val="00CC70F2"/>
    <w:rsid w:val="00CD305D"/>
    <w:rsid w:val="00CD4C8D"/>
    <w:rsid w:val="00CD5529"/>
    <w:rsid w:val="00CD6EC6"/>
    <w:rsid w:val="00CE144E"/>
    <w:rsid w:val="00CE36C9"/>
    <w:rsid w:val="00CE470B"/>
    <w:rsid w:val="00CF01DB"/>
    <w:rsid w:val="00D00508"/>
    <w:rsid w:val="00D01709"/>
    <w:rsid w:val="00D02E22"/>
    <w:rsid w:val="00D05561"/>
    <w:rsid w:val="00D07DB5"/>
    <w:rsid w:val="00D127A4"/>
    <w:rsid w:val="00D13E4F"/>
    <w:rsid w:val="00D22D4E"/>
    <w:rsid w:val="00D25DCC"/>
    <w:rsid w:val="00D34259"/>
    <w:rsid w:val="00D37A4B"/>
    <w:rsid w:val="00D46A01"/>
    <w:rsid w:val="00D514FB"/>
    <w:rsid w:val="00D53098"/>
    <w:rsid w:val="00D54E4F"/>
    <w:rsid w:val="00D60099"/>
    <w:rsid w:val="00D61F44"/>
    <w:rsid w:val="00D6242C"/>
    <w:rsid w:val="00D6752C"/>
    <w:rsid w:val="00D7127C"/>
    <w:rsid w:val="00D74C25"/>
    <w:rsid w:val="00D76DC1"/>
    <w:rsid w:val="00D85CE7"/>
    <w:rsid w:val="00D91AD3"/>
    <w:rsid w:val="00D96724"/>
    <w:rsid w:val="00DA1031"/>
    <w:rsid w:val="00DA1C8A"/>
    <w:rsid w:val="00DA2210"/>
    <w:rsid w:val="00DB4604"/>
    <w:rsid w:val="00DB5A33"/>
    <w:rsid w:val="00DC5C1B"/>
    <w:rsid w:val="00DD0080"/>
    <w:rsid w:val="00DD6DBD"/>
    <w:rsid w:val="00DD795F"/>
    <w:rsid w:val="00DE2C26"/>
    <w:rsid w:val="00DE3D49"/>
    <w:rsid w:val="00DF0273"/>
    <w:rsid w:val="00DF25B0"/>
    <w:rsid w:val="00DF69E1"/>
    <w:rsid w:val="00E011F4"/>
    <w:rsid w:val="00E0351D"/>
    <w:rsid w:val="00E055A9"/>
    <w:rsid w:val="00E12122"/>
    <w:rsid w:val="00E1341F"/>
    <w:rsid w:val="00E15FDE"/>
    <w:rsid w:val="00E1660F"/>
    <w:rsid w:val="00E20AFF"/>
    <w:rsid w:val="00E2148C"/>
    <w:rsid w:val="00E2401D"/>
    <w:rsid w:val="00E2449D"/>
    <w:rsid w:val="00E24B94"/>
    <w:rsid w:val="00E24C4B"/>
    <w:rsid w:val="00E279A1"/>
    <w:rsid w:val="00E31F87"/>
    <w:rsid w:val="00E3519B"/>
    <w:rsid w:val="00E357C3"/>
    <w:rsid w:val="00E36E11"/>
    <w:rsid w:val="00E43AFC"/>
    <w:rsid w:val="00E4640B"/>
    <w:rsid w:val="00E47DBC"/>
    <w:rsid w:val="00E50360"/>
    <w:rsid w:val="00E5051C"/>
    <w:rsid w:val="00E519FB"/>
    <w:rsid w:val="00E529F5"/>
    <w:rsid w:val="00E56C0C"/>
    <w:rsid w:val="00E62B45"/>
    <w:rsid w:val="00E645CB"/>
    <w:rsid w:val="00E64842"/>
    <w:rsid w:val="00E649B3"/>
    <w:rsid w:val="00E70D38"/>
    <w:rsid w:val="00E719D7"/>
    <w:rsid w:val="00E73379"/>
    <w:rsid w:val="00E75B3E"/>
    <w:rsid w:val="00E77140"/>
    <w:rsid w:val="00E84D00"/>
    <w:rsid w:val="00E84EEF"/>
    <w:rsid w:val="00E9141D"/>
    <w:rsid w:val="00E93D9E"/>
    <w:rsid w:val="00E95D77"/>
    <w:rsid w:val="00E96134"/>
    <w:rsid w:val="00EA36F0"/>
    <w:rsid w:val="00EA7DC4"/>
    <w:rsid w:val="00EB12C9"/>
    <w:rsid w:val="00EB7C00"/>
    <w:rsid w:val="00EC3BD2"/>
    <w:rsid w:val="00EC6FE9"/>
    <w:rsid w:val="00ED3802"/>
    <w:rsid w:val="00ED6945"/>
    <w:rsid w:val="00ED6EF9"/>
    <w:rsid w:val="00EE0022"/>
    <w:rsid w:val="00EE6E4F"/>
    <w:rsid w:val="00EE74D5"/>
    <w:rsid w:val="00EE7A21"/>
    <w:rsid w:val="00EF205E"/>
    <w:rsid w:val="00EF46C4"/>
    <w:rsid w:val="00EF6F77"/>
    <w:rsid w:val="00EF6F9D"/>
    <w:rsid w:val="00EF76DB"/>
    <w:rsid w:val="00F15110"/>
    <w:rsid w:val="00F1548C"/>
    <w:rsid w:val="00F154FC"/>
    <w:rsid w:val="00F206AB"/>
    <w:rsid w:val="00F23566"/>
    <w:rsid w:val="00F40FCE"/>
    <w:rsid w:val="00F46C92"/>
    <w:rsid w:val="00F4773C"/>
    <w:rsid w:val="00F5039B"/>
    <w:rsid w:val="00F52C19"/>
    <w:rsid w:val="00F55637"/>
    <w:rsid w:val="00F66B5E"/>
    <w:rsid w:val="00F76690"/>
    <w:rsid w:val="00F76862"/>
    <w:rsid w:val="00F81414"/>
    <w:rsid w:val="00F82021"/>
    <w:rsid w:val="00F82051"/>
    <w:rsid w:val="00F86552"/>
    <w:rsid w:val="00FA2C25"/>
    <w:rsid w:val="00FA3AA1"/>
    <w:rsid w:val="00FB4CCB"/>
    <w:rsid w:val="00FB63E3"/>
    <w:rsid w:val="00FC154D"/>
    <w:rsid w:val="00FC2EFD"/>
    <w:rsid w:val="00FC4984"/>
    <w:rsid w:val="00FC5B53"/>
    <w:rsid w:val="00FD36A7"/>
    <w:rsid w:val="00FD5E5A"/>
    <w:rsid w:val="00FE001A"/>
    <w:rsid w:val="00FE3B21"/>
    <w:rsid w:val="00FE58B3"/>
    <w:rsid w:val="00FE6BAD"/>
    <w:rsid w:val="00FE7625"/>
    <w:rsid w:val="00FF1BD2"/>
    <w:rsid w:val="00FF3B38"/>
    <w:rsid w:val="00FF4858"/>
    <w:rsid w:val="01E7F164"/>
    <w:rsid w:val="02314634"/>
    <w:rsid w:val="0281D951"/>
    <w:rsid w:val="028D13C8"/>
    <w:rsid w:val="040D8D17"/>
    <w:rsid w:val="045340EE"/>
    <w:rsid w:val="0477B257"/>
    <w:rsid w:val="049BE1C4"/>
    <w:rsid w:val="04A684EF"/>
    <w:rsid w:val="04C5AA48"/>
    <w:rsid w:val="04DEE4BC"/>
    <w:rsid w:val="0531F217"/>
    <w:rsid w:val="054C791C"/>
    <w:rsid w:val="05AFCCA4"/>
    <w:rsid w:val="061268A0"/>
    <w:rsid w:val="066F59A2"/>
    <w:rsid w:val="075FD6B3"/>
    <w:rsid w:val="07892559"/>
    <w:rsid w:val="07EA908C"/>
    <w:rsid w:val="0828E446"/>
    <w:rsid w:val="08858E4C"/>
    <w:rsid w:val="0959D91D"/>
    <w:rsid w:val="09739780"/>
    <w:rsid w:val="09753A75"/>
    <w:rsid w:val="0A07EDF6"/>
    <w:rsid w:val="0A1C0BC6"/>
    <w:rsid w:val="0A8F8CD4"/>
    <w:rsid w:val="0AA018F7"/>
    <w:rsid w:val="0BAD72B3"/>
    <w:rsid w:val="0D347BF6"/>
    <w:rsid w:val="0D994E21"/>
    <w:rsid w:val="0E02B166"/>
    <w:rsid w:val="0F81E99A"/>
    <w:rsid w:val="1066541A"/>
    <w:rsid w:val="109517AD"/>
    <w:rsid w:val="10A6B633"/>
    <w:rsid w:val="10F49C83"/>
    <w:rsid w:val="1107D5AE"/>
    <w:rsid w:val="12084590"/>
    <w:rsid w:val="134DF790"/>
    <w:rsid w:val="1396CD34"/>
    <w:rsid w:val="148ACC3D"/>
    <w:rsid w:val="14DC6B6C"/>
    <w:rsid w:val="15460ACD"/>
    <w:rsid w:val="16685ADA"/>
    <w:rsid w:val="16A1273C"/>
    <w:rsid w:val="17680DAC"/>
    <w:rsid w:val="18726737"/>
    <w:rsid w:val="1914D896"/>
    <w:rsid w:val="191D6288"/>
    <w:rsid w:val="1988E9CA"/>
    <w:rsid w:val="19CBF282"/>
    <w:rsid w:val="19DAEE29"/>
    <w:rsid w:val="1A0BB5FF"/>
    <w:rsid w:val="1A32E823"/>
    <w:rsid w:val="1AB19E2D"/>
    <w:rsid w:val="1AB6091F"/>
    <w:rsid w:val="1B39A85E"/>
    <w:rsid w:val="1B91F442"/>
    <w:rsid w:val="1BCB3DC5"/>
    <w:rsid w:val="1CC31BF1"/>
    <w:rsid w:val="1D4432E3"/>
    <w:rsid w:val="1DAA580F"/>
    <w:rsid w:val="1E316504"/>
    <w:rsid w:val="1E80EB44"/>
    <w:rsid w:val="1E9E0060"/>
    <w:rsid w:val="1EA205F3"/>
    <w:rsid w:val="1F006A17"/>
    <w:rsid w:val="1F2424E6"/>
    <w:rsid w:val="1F3DC666"/>
    <w:rsid w:val="1F4136F4"/>
    <w:rsid w:val="1F5287B6"/>
    <w:rsid w:val="1F978BD5"/>
    <w:rsid w:val="204073B2"/>
    <w:rsid w:val="20C828D6"/>
    <w:rsid w:val="20CBE74C"/>
    <w:rsid w:val="20ED9C7D"/>
    <w:rsid w:val="238EA72E"/>
    <w:rsid w:val="2422926D"/>
    <w:rsid w:val="245AC6C8"/>
    <w:rsid w:val="2470EA67"/>
    <w:rsid w:val="24D42F27"/>
    <w:rsid w:val="25710D21"/>
    <w:rsid w:val="259BE2FD"/>
    <w:rsid w:val="26E44E09"/>
    <w:rsid w:val="270E9CFF"/>
    <w:rsid w:val="2929F7A5"/>
    <w:rsid w:val="29A23C33"/>
    <w:rsid w:val="2ACE6A81"/>
    <w:rsid w:val="2C63C848"/>
    <w:rsid w:val="2C821C73"/>
    <w:rsid w:val="2CD1D828"/>
    <w:rsid w:val="2D0EA0A3"/>
    <w:rsid w:val="2D686002"/>
    <w:rsid w:val="2DC434F1"/>
    <w:rsid w:val="2DD56717"/>
    <w:rsid w:val="2ED2D610"/>
    <w:rsid w:val="2F1587FD"/>
    <w:rsid w:val="2F30C06A"/>
    <w:rsid w:val="2F44483F"/>
    <w:rsid w:val="2F8F95D0"/>
    <w:rsid w:val="2FC9C7EC"/>
    <w:rsid w:val="2FE2AE01"/>
    <w:rsid w:val="30D56B49"/>
    <w:rsid w:val="3166271E"/>
    <w:rsid w:val="3261BEED"/>
    <w:rsid w:val="329E6D4A"/>
    <w:rsid w:val="32E1101E"/>
    <w:rsid w:val="334CD0ED"/>
    <w:rsid w:val="338CFBAA"/>
    <w:rsid w:val="3488B9DE"/>
    <w:rsid w:val="34A397F1"/>
    <w:rsid w:val="34B2B0B1"/>
    <w:rsid w:val="34F0ACD5"/>
    <w:rsid w:val="355AE18D"/>
    <w:rsid w:val="35789DFC"/>
    <w:rsid w:val="35932A21"/>
    <w:rsid w:val="35AC3CDA"/>
    <w:rsid w:val="3658CAB4"/>
    <w:rsid w:val="36609329"/>
    <w:rsid w:val="37418D1C"/>
    <w:rsid w:val="37C08FDA"/>
    <w:rsid w:val="3815CB73"/>
    <w:rsid w:val="384F5C26"/>
    <w:rsid w:val="38CD23F1"/>
    <w:rsid w:val="38F1ECF5"/>
    <w:rsid w:val="390BA4CC"/>
    <w:rsid w:val="39A782EF"/>
    <w:rsid w:val="3A2624BC"/>
    <w:rsid w:val="3A6F3481"/>
    <w:rsid w:val="3AE6A24D"/>
    <w:rsid w:val="3B0CB6A2"/>
    <w:rsid w:val="3B0E1B27"/>
    <w:rsid w:val="3B6A9D4D"/>
    <w:rsid w:val="3BAC3A66"/>
    <w:rsid w:val="3BB2DEE5"/>
    <w:rsid w:val="3C06B586"/>
    <w:rsid w:val="3C2AF1F1"/>
    <w:rsid w:val="3CFF4E50"/>
    <w:rsid w:val="3D736DD4"/>
    <w:rsid w:val="3DC8F8F7"/>
    <w:rsid w:val="3DE01FC6"/>
    <w:rsid w:val="3E63949C"/>
    <w:rsid w:val="3E7972DD"/>
    <w:rsid w:val="3F6BD2B5"/>
    <w:rsid w:val="3FB3DC3A"/>
    <w:rsid w:val="4002A43D"/>
    <w:rsid w:val="4059C9C7"/>
    <w:rsid w:val="408C0DA0"/>
    <w:rsid w:val="40AB44E1"/>
    <w:rsid w:val="40B61C0D"/>
    <w:rsid w:val="412B2DF7"/>
    <w:rsid w:val="4133B73A"/>
    <w:rsid w:val="414756EE"/>
    <w:rsid w:val="414DF1A4"/>
    <w:rsid w:val="4165AEB7"/>
    <w:rsid w:val="41EDA006"/>
    <w:rsid w:val="42F74EC2"/>
    <w:rsid w:val="43ACF422"/>
    <w:rsid w:val="43F9C53E"/>
    <w:rsid w:val="44E94C40"/>
    <w:rsid w:val="451B09D6"/>
    <w:rsid w:val="45353F68"/>
    <w:rsid w:val="45B4CC06"/>
    <w:rsid w:val="46077D99"/>
    <w:rsid w:val="46A18110"/>
    <w:rsid w:val="46CBD786"/>
    <w:rsid w:val="475A40AF"/>
    <w:rsid w:val="47BBE38C"/>
    <w:rsid w:val="47BFC89A"/>
    <w:rsid w:val="47D6C5FB"/>
    <w:rsid w:val="47F07172"/>
    <w:rsid w:val="481CD79B"/>
    <w:rsid w:val="48287285"/>
    <w:rsid w:val="48887293"/>
    <w:rsid w:val="48F60354"/>
    <w:rsid w:val="49385C36"/>
    <w:rsid w:val="498E6E66"/>
    <w:rsid w:val="4999AB5F"/>
    <w:rsid w:val="499A4959"/>
    <w:rsid w:val="49D0A748"/>
    <w:rsid w:val="4A459CD7"/>
    <w:rsid w:val="4B68B741"/>
    <w:rsid w:val="4C3A6A29"/>
    <w:rsid w:val="4CF34897"/>
    <w:rsid w:val="4D06A6F6"/>
    <w:rsid w:val="4D4B5C73"/>
    <w:rsid w:val="4D8C3F38"/>
    <w:rsid w:val="4DC9E8FC"/>
    <w:rsid w:val="4DD892EC"/>
    <w:rsid w:val="4E43D7B0"/>
    <w:rsid w:val="4EE2EAB4"/>
    <w:rsid w:val="4F01BDDD"/>
    <w:rsid w:val="4F6C7441"/>
    <w:rsid w:val="4F8D7174"/>
    <w:rsid w:val="4FDAEF31"/>
    <w:rsid w:val="4FDC05F3"/>
    <w:rsid w:val="4FE1AB0C"/>
    <w:rsid w:val="50D304B0"/>
    <w:rsid w:val="51394859"/>
    <w:rsid w:val="515B8D98"/>
    <w:rsid w:val="515CDBC6"/>
    <w:rsid w:val="52C38B60"/>
    <w:rsid w:val="52D3A0EF"/>
    <w:rsid w:val="536AEF76"/>
    <w:rsid w:val="53772624"/>
    <w:rsid w:val="540A6267"/>
    <w:rsid w:val="54475ED7"/>
    <w:rsid w:val="544B051F"/>
    <w:rsid w:val="5473159B"/>
    <w:rsid w:val="54E34AF7"/>
    <w:rsid w:val="56DF7379"/>
    <w:rsid w:val="57BBC11C"/>
    <w:rsid w:val="57C7EB86"/>
    <w:rsid w:val="57C9685F"/>
    <w:rsid w:val="57FC0ECB"/>
    <w:rsid w:val="5883A2E3"/>
    <w:rsid w:val="58B9458A"/>
    <w:rsid w:val="5926E339"/>
    <w:rsid w:val="594D0534"/>
    <w:rsid w:val="597862D0"/>
    <w:rsid w:val="5B430C6C"/>
    <w:rsid w:val="5B4EF54B"/>
    <w:rsid w:val="5B54ABC3"/>
    <w:rsid w:val="5B569017"/>
    <w:rsid w:val="5B876707"/>
    <w:rsid w:val="5BEAD3B6"/>
    <w:rsid w:val="5C78D39C"/>
    <w:rsid w:val="5CDB8F76"/>
    <w:rsid w:val="5CED3B68"/>
    <w:rsid w:val="5D13DF8C"/>
    <w:rsid w:val="5D594362"/>
    <w:rsid w:val="5D5A388A"/>
    <w:rsid w:val="5D6D065A"/>
    <w:rsid w:val="5DA243BE"/>
    <w:rsid w:val="5DC64CC2"/>
    <w:rsid w:val="5E28D752"/>
    <w:rsid w:val="5ECE66AE"/>
    <w:rsid w:val="5F663244"/>
    <w:rsid w:val="5F6CA5A1"/>
    <w:rsid w:val="5FD66B72"/>
    <w:rsid w:val="600AC3BD"/>
    <w:rsid w:val="612B8540"/>
    <w:rsid w:val="62606EDF"/>
    <w:rsid w:val="628D63F6"/>
    <w:rsid w:val="62A3B902"/>
    <w:rsid w:val="62FB5990"/>
    <w:rsid w:val="62FF401D"/>
    <w:rsid w:val="63570037"/>
    <w:rsid w:val="63834AA9"/>
    <w:rsid w:val="6462A182"/>
    <w:rsid w:val="6555010C"/>
    <w:rsid w:val="65A22E61"/>
    <w:rsid w:val="660F2279"/>
    <w:rsid w:val="6626C339"/>
    <w:rsid w:val="66B7A3D8"/>
    <w:rsid w:val="66C0D6F6"/>
    <w:rsid w:val="66D362A1"/>
    <w:rsid w:val="676452E6"/>
    <w:rsid w:val="6795C9BB"/>
    <w:rsid w:val="67E1B990"/>
    <w:rsid w:val="6A95867C"/>
    <w:rsid w:val="6ABB3944"/>
    <w:rsid w:val="6AE86C7F"/>
    <w:rsid w:val="6B2FEA7F"/>
    <w:rsid w:val="6B355D7F"/>
    <w:rsid w:val="6BBB78FF"/>
    <w:rsid w:val="6C4E418D"/>
    <w:rsid w:val="6C5D1BF8"/>
    <w:rsid w:val="6C7340B7"/>
    <w:rsid w:val="6CD753CF"/>
    <w:rsid w:val="6D26D52F"/>
    <w:rsid w:val="6D5F9DA1"/>
    <w:rsid w:val="6D866A1C"/>
    <w:rsid w:val="6DA5BDFE"/>
    <w:rsid w:val="6E1A15AA"/>
    <w:rsid w:val="6E642A5D"/>
    <w:rsid w:val="6E7CEDE4"/>
    <w:rsid w:val="6F01C591"/>
    <w:rsid w:val="6F94FD9E"/>
    <w:rsid w:val="702C8254"/>
    <w:rsid w:val="70E96EC3"/>
    <w:rsid w:val="7194A9FE"/>
    <w:rsid w:val="7250187B"/>
    <w:rsid w:val="72CB49BD"/>
    <w:rsid w:val="7329C9E3"/>
    <w:rsid w:val="73DAC3C2"/>
    <w:rsid w:val="73E6A87D"/>
    <w:rsid w:val="73ED73D0"/>
    <w:rsid w:val="7417276B"/>
    <w:rsid w:val="74297DC1"/>
    <w:rsid w:val="74A1FB61"/>
    <w:rsid w:val="74B3B0E2"/>
    <w:rsid w:val="74F5CE26"/>
    <w:rsid w:val="7508C565"/>
    <w:rsid w:val="75143543"/>
    <w:rsid w:val="763CFF38"/>
    <w:rsid w:val="764402E2"/>
    <w:rsid w:val="7659A3E1"/>
    <w:rsid w:val="76A037B5"/>
    <w:rsid w:val="76D64261"/>
    <w:rsid w:val="774BB8A1"/>
    <w:rsid w:val="775B2048"/>
    <w:rsid w:val="77F7BDFF"/>
    <w:rsid w:val="77FEF59C"/>
    <w:rsid w:val="783954ED"/>
    <w:rsid w:val="783A0680"/>
    <w:rsid w:val="78F1254F"/>
    <w:rsid w:val="79149DB8"/>
    <w:rsid w:val="794B8A68"/>
    <w:rsid w:val="7A4005B3"/>
    <w:rsid w:val="7B326C93"/>
    <w:rsid w:val="7B9BF1F1"/>
    <w:rsid w:val="7BA4FFBB"/>
    <w:rsid w:val="7C205610"/>
    <w:rsid w:val="7C8C1AED"/>
    <w:rsid w:val="7D3DA86C"/>
    <w:rsid w:val="7D74720C"/>
    <w:rsid w:val="7D873846"/>
    <w:rsid w:val="7DAB92D4"/>
    <w:rsid w:val="7E573803"/>
    <w:rsid w:val="7E5DAE30"/>
    <w:rsid w:val="7E5FC76D"/>
    <w:rsid w:val="7EA0C473"/>
    <w:rsid w:val="7EADC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2C26"/>
  <w15:chartTrackingRefBased/>
  <w15:docId w15:val="{BFEE253E-1B98-4CE1-B5DC-A38C4328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649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1"/>
    <w:pPr>
      <w:keepNext/>
      <w:keepLines/>
      <w:spacing w:before="160" w:after="160" w:line="240" w:lineRule="auto"/>
      <w:jc w:val="left"/>
      <w:outlineLvl w:val="0"/>
    </w:pPr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C6A"/>
    <w:pPr>
      <w:keepNext/>
      <w:keepLines/>
      <w:pBdr>
        <w:bottom w:val="single" w:sz="8" w:space="1" w:color="498BFC" w:themeColor="accent1"/>
      </w:pBdr>
      <w:spacing w:before="200" w:line="276" w:lineRule="auto"/>
      <w:ind w:left="1134" w:hanging="1134"/>
      <w:outlineLvl w:val="1"/>
    </w:pPr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2C6A"/>
    <w:pPr>
      <w:keepNext/>
      <w:keepLines/>
      <w:spacing w:before="80" w:after="80" w:line="240" w:lineRule="auto"/>
      <w:jc w:val="left"/>
      <w:outlineLvl w:val="2"/>
    </w:pPr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F0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F0"/>
    <w:pPr>
      <w:keepNext/>
      <w:keepLines/>
      <w:spacing w:before="80" w:after="80"/>
      <w:outlineLvl w:val="4"/>
    </w:pPr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6F0"/>
    <w:pPr>
      <w:keepNext/>
      <w:keepLines/>
      <w:spacing w:before="80" w:after="80"/>
      <w:outlineLvl w:val="5"/>
    </w:pPr>
    <w:rPr>
      <w:rFonts w:asciiTheme="majorHAnsi" w:eastAsiaTheme="majorEastAsia" w:hAnsiTheme="majorHAnsi" w:cstheme="majorBidi"/>
      <w:color w:val="1D1856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6F0"/>
    <w:pPr>
      <w:keepNext/>
      <w:keepLines/>
      <w:spacing w:before="80" w:after="80"/>
      <w:jc w:val="left"/>
      <w:outlineLvl w:val="6"/>
    </w:pPr>
    <w:rPr>
      <w:rFonts w:asciiTheme="majorHAnsi" w:eastAsiaTheme="majorEastAsia" w:hAnsiTheme="majorHAnsi" w:cstheme="majorBidi"/>
      <w:iCs/>
      <w:smallCaps/>
      <w:color w:val="045AEF" w:themeColor="text2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6F0"/>
    <w:pPr>
      <w:keepNext/>
      <w:keepLines/>
      <w:spacing w:before="80" w:after="80"/>
      <w:jc w:val="left"/>
      <w:outlineLvl w:val="7"/>
    </w:pPr>
    <w:rPr>
      <w:rFonts w:asciiTheme="majorHAnsi" w:eastAsiaTheme="majorEastAsia" w:hAnsiTheme="majorHAnsi" w:cstheme="majorBidi"/>
      <w:smallCaps/>
      <w:color w:val="1D1856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36F0"/>
    <w:pPr>
      <w:keepNext/>
      <w:keepLines/>
      <w:spacing w:before="80" w:after="80"/>
      <w:outlineLvl w:val="8"/>
    </w:pPr>
    <w:rPr>
      <w:rFonts w:asciiTheme="majorHAnsi" w:eastAsiaTheme="majorEastAsia" w:hAnsiTheme="majorHAnsi" w:cstheme="majorBidi"/>
      <w:iCs/>
      <w:smallCaps/>
      <w:color w:val="4136C2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E1"/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05"/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C6A"/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2C6A"/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6F0"/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36F0"/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6F0"/>
    <w:rPr>
      <w:rFonts w:asciiTheme="majorHAnsi" w:eastAsiaTheme="majorEastAsia" w:hAnsiTheme="majorHAnsi" w:cstheme="majorBidi"/>
      <w:color w:val="1D1856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36F0"/>
    <w:rPr>
      <w:rFonts w:asciiTheme="majorHAnsi" w:eastAsiaTheme="majorEastAsia" w:hAnsiTheme="majorHAnsi" w:cstheme="majorBidi"/>
      <w:iCs/>
      <w:smallCaps/>
      <w:color w:val="045AEF" w:themeColor="tex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6F0"/>
    <w:rPr>
      <w:rFonts w:asciiTheme="majorHAnsi" w:eastAsiaTheme="majorEastAsia" w:hAnsiTheme="majorHAnsi" w:cstheme="majorBidi"/>
      <w:smallCaps/>
      <w:color w:val="1D1856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A36F0"/>
    <w:rPr>
      <w:rFonts w:asciiTheme="majorHAnsi" w:eastAsiaTheme="majorEastAsia" w:hAnsiTheme="majorHAnsi" w:cstheme="majorBidi"/>
      <w:iCs/>
      <w:smallCaps/>
      <w:color w:val="4136C2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105"/>
    <w:pPr>
      <w:spacing w:line="240" w:lineRule="auto"/>
    </w:pPr>
    <w:rPr>
      <w:b/>
      <w:bCs/>
      <w:color w:val="372EA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9E1"/>
    <w:pPr>
      <w:spacing w:before="160" w:after="160" w:line="240" w:lineRule="auto"/>
      <w:contextualSpacing/>
    </w:pPr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E1"/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5CE7"/>
    <w:pPr>
      <w:numPr>
        <w:ilvl w:val="1"/>
      </w:numPr>
      <w:spacing w:after="160"/>
    </w:pPr>
    <w:rPr>
      <w:rFonts w:asciiTheme="majorHAnsi" w:hAnsiTheme="majorHAnsi"/>
      <w:color w:val="045AEF" w:themeColor="accent1" w:themeShade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5CE7"/>
    <w:rPr>
      <w:rFonts w:asciiTheme="majorHAnsi" w:hAnsiTheme="majorHAnsi"/>
      <w:color w:val="045AEF" w:themeColor="accent1" w:themeShade="BF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B27105"/>
    <w:rPr>
      <w:rFonts w:ascii="Roboto" w:hAnsi="Roboto"/>
      <w:b/>
      <w:bCs/>
    </w:rPr>
  </w:style>
  <w:style w:type="character" w:styleId="Emphasis">
    <w:name w:val="Emphasis"/>
    <w:basedOn w:val="DefaultParagraphFont"/>
    <w:uiPriority w:val="20"/>
    <w:qFormat/>
    <w:rsid w:val="00F82021"/>
    <w:rPr>
      <w:rFonts w:ascii="Roboto" w:hAnsi="Roboto"/>
      <w:b/>
      <w:i/>
      <w:iCs/>
    </w:rPr>
  </w:style>
  <w:style w:type="paragraph" w:styleId="NoSpacing">
    <w:name w:val="No Spacing"/>
    <w:uiPriority w:val="1"/>
    <w:qFormat/>
    <w:rsid w:val="00B271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1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05"/>
    <w:rPr>
      <w:rFonts w:ascii="Roboto" w:hAnsi="Roboto"/>
      <w:i/>
      <w:iCs/>
    </w:rPr>
  </w:style>
  <w:style w:type="character" w:styleId="SubtleEmphasis">
    <w:name w:val="Subtle Emphasis"/>
    <w:basedOn w:val="DefaultParagraphFont"/>
    <w:uiPriority w:val="19"/>
    <w:qFormat/>
    <w:rsid w:val="00F82021"/>
    <w:rPr>
      <w:rFonts w:asciiTheme="minorHAnsi" w:hAnsiTheme="minorHAnsi"/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2021"/>
    <w:rPr>
      <w:rFonts w:ascii="Roboto" w:hAnsi="Roboto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105"/>
    <w:rPr>
      <w:rFonts w:ascii="Roboto" w:hAnsi="Roboto"/>
      <w:smallCaps/>
      <w:color w:val="372EA4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7105"/>
    <w:rPr>
      <w:rFonts w:ascii="Roboto" w:hAnsi="Roboto"/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7105"/>
    <w:rPr>
      <w:rFonts w:ascii="Roboto" w:hAnsi="Roboto"/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105"/>
    <w:pPr>
      <w:outlineLvl w:val="9"/>
    </w:pPr>
  </w:style>
  <w:style w:type="paragraph" w:styleId="ListParagraph">
    <w:name w:val="List Paragraph"/>
    <w:basedOn w:val="Default"/>
    <w:uiPriority w:val="34"/>
    <w:qFormat/>
    <w:rsid w:val="00F82021"/>
    <w:pPr>
      <w:ind w:left="624" w:hanging="624"/>
      <w:contextualSpacing/>
    </w:pPr>
    <w:rPr>
      <w:rFonts w:eastAsiaTheme="minorHAnsi"/>
      <w:sz w:val="22"/>
      <w:szCs w:val="22"/>
    </w:rPr>
  </w:style>
  <w:style w:type="paragraph" w:customStyle="1" w:styleId="Mrk">
    <w:name w:val="Märk"/>
    <w:basedOn w:val="Normal"/>
    <w:rsid w:val="00F82021"/>
    <w:pPr>
      <w:spacing w:after="160" w:line="240" w:lineRule="exact"/>
    </w:pPr>
    <w:rPr>
      <w:rFonts w:eastAsia="Times New Roman" w:cs="Tahoma"/>
      <w:sz w:val="20"/>
      <w:szCs w:val="20"/>
      <w:lang w:val="en-US"/>
    </w:rPr>
  </w:style>
  <w:style w:type="paragraph" w:customStyle="1" w:styleId="Default">
    <w:name w:val="Default"/>
    <w:rsid w:val="00FA3AA1"/>
    <w:pPr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20AFF"/>
    <w:rPr>
      <w:rFonts w:ascii="Roboto" w:hAnsi="Roboto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40A07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40A07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DC4"/>
    <w:rPr>
      <w:rFonts w:ascii="Roboto" w:hAnsi="Roboto"/>
      <w:color w:val="045AEF" w:themeColor="text2" w:themeShade="B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3260D"/>
    <w:rPr>
      <w:rFonts w:ascii="Roboto" w:hAnsi="Roboto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02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2021"/>
    <w:rPr>
      <w:rFonts w:cs="Times New Roman (Body CS)"/>
      <w:sz w:val="16"/>
    </w:rPr>
  </w:style>
  <w:style w:type="paragraph" w:styleId="Footer">
    <w:name w:val="footer"/>
    <w:basedOn w:val="Normal"/>
    <w:link w:val="FooterChar"/>
    <w:uiPriority w:val="99"/>
    <w:unhideWhenUsed/>
    <w:rsid w:val="0050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8E"/>
    <w:rPr>
      <w:rFonts w:ascii="Roboto" w:hAnsi="Roboto"/>
    </w:rPr>
  </w:style>
  <w:style w:type="character" w:styleId="PageNumber">
    <w:name w:val="page number"/>
    <w:basedOn w:val="DefaultParagraphFont"/>
    <w:rsid w:val="001C5DF0"/>
    <w:rPr>
      <w:rFonts w:ascii="Roboto" w:hAnsi="Roboto"/>
      <w:sz w:val="18"/>
    </w:rPr>
  </w:style>
  <w:style w:type="table" w:styleId="TableGrid">
    <w:name w:val="Table Grid"/>
    <w:basedOn w:val="TableNormal"/>
    <w:rsid w:val="003E4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31C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2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27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0FD" w:themeColor="accent1" w:themeTint="66"/>
        <w:left w:val="single" w:sz="4" w:space="0" w:color="B6D0FD" w:themeColor="accent1" w:themeTint="66"/>
        <w:bottom w:val="single" w:sz="4" w:space="0" w:color="B6D0FD" w:themeColor="accent1" w:themeTint="66"/>
        <w:right w:val="single" w:sz="4" w:space="0" w:color="B6D0FD" w:themeColor="accent1" w:themeTint="66"/>
        <w:insideH w:val="single" w:sz="4" w:space="0" w:color="B6D0FD" w:themeColor="accent1" w:themeTint="66"/>
        <w:insideV w:val="single" w:sz="4" w:space="0" w:color="B6D0F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ploend">
    <w:name w:val="Täpploend"/>
    <w:basedOn w:val="Normal"/>
    <w:link w:val="TpploendMrk"/>
    <w:qFormat/>
    <w:rsid w:val="00032BBE"/>
    <w:pPr>
      <w:numPr>
        <w:numId w:val="11"/>
      </w:numPr>
      <w:spacing w:after="40"/>
      <w:ind w:left="170" w:hanging="170"/>
      <w:mirrorIndents/>
    </w:pPr>
    <w:rPr>
      <w:rFonts w:eastAsiaTheme="majorEastAsia" w:cstheme="majorBidi"/>
      <w:szCs w:val="20"/>
    </w:rPr>
  </w:style>
  <w:style w:type="numbering" w:customStyle="1" w:styleId="CurrentList1">
    <w:name w:val="Current List1"/>
    <w:uiPriority w:val="99"/>
    <w:rsid w:val="00A81314"/>
    <w:pPr>
      <w:numPr>
        <w:numId w:val="12"/>
      </w:numPr>
    </w:pPr>
  </w:style>
  <w:style w:type="table" w:styleId="TableGridLight">
    <w:name w:val="Grid Table Light"/>
    <w:basedOn w:val="TableNormal"/>
    <w:uiPriority w:val="40"/>
    <w:rsid w:val="00A813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61D3" w:themeColor="text1" w:themeTint="80"/>
        <w:bottom w:val="single" w:sz="4" w:space="0" w:color="6A61D3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61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2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1Horz">
      <w:tblPr/>
      <w:tcPr>
        <w:tcBorders>
          <w:top w:val="single" w:sz="4" w:space="0" w:color="6A61D3" w:themeColor="text1" w:themeTint="80"/>
          <w:bottom w:val="single" w:sz="4" w:space="0" w:color="6A61D3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3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61D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1B9FD" w:themeColor="accent1" w:themeTint="99"/>
        <w:bottom w:val="single" w:sz="2" w:space="0" w:color="91B9FD" w:themeColor="accent1" w:themeTint="99"/>
        <w:insideH w:val="single" w:sz="2" w:space="0" w:color="91B9FD" w:themeColor="accent1" w:themeTint="99"/>
        <w:insideV w:val="single" w:sz="2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1B9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band1Vert">
      <w:tblPr/>
      <w:tcPr>
        <w:shd w:val="clear" w:color="auto" w:fill="B6D0FD" w:themeFill="accent1" w:themeFillTint="66"/>
      </w:tcPr>
    </w:tblStylePr>
    <w:tblStylePr w:type="band1Horz">
      <w:tblPr/>
      <w:tcPr>
        <w:shd w:val="clear" w:color="auto" w:fill="B6D0FD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E4FD" w:themeColor="accent6" w:themeTint="99"/>
        <w:left w:val="single" w:sz="4" w:space="0" w:color="C2E4FD" w:themeColor="accent6" w:themeTint="99"/>
        <w:bottom w:val="single" w:sz="4" w:space="0" w:color="C2E4FD" w:themeColor="accent6" w:themeTint="99"/>
        <w:right w:val="single" w:sz="4" w:space="0" w:color="C2E4FD" w:themeColor="accent6" w:themeTint="99"/>
        <w:insideH w:val="single" w:sz="4" w:space="0" w:color="C2E4FD" w:themeColor="accent6" w:themeTint="99"/>
        <w:insideV w:val="single" w:sz="4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3FC" w:themeColor="accent6"/>
          <w:left w:val="single" w:sz="4" w:space="0" w:color="9AD3FC" w:themeColor="accent6"/>
          <w:bottom w:val="single" w:sz="4" w:space="0" w:color="9AD3FC" w:themeColor="accent6"/>
          <w:right w:val="single" w:sz="4" w:space="0" w:color="9AD3FC" w:themeColor="accent6"/>
          <w:insideH w:val="nil"/>
          <w:insideV w:val="nil"/>
        </w:tcBorders>
        <w:shd w:val="clear" w:color="auto" w:fill="9AD3FC" w:themeFill="accent6"/>
      </w:tcPr>
    </w:tblStylePr>
    <w:tblStylePr w:type="lastRow">
      <w:rPr>
        <w:b/>
        <w:bCs/>
      </w:rPr>
      <w:tblPr/>
      <w:tcPr>
        <w:tcBorders>
          <w:top w:val="double" w:sz="4" w:space="0" w:color="9AD3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81314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D43CA" w:themeColor="text1" w:themeTint="99"/>
        <w:bottom w:val="single" w:sz="2" w:space="0" w:color="4D43CA" w:themeColor="text1" w:themeTint="99"/>
        <w:insideH w:val="single" w:sz="2" w:space="0" w:color="4D43CA" w:themeColor="text1" w:themeTint="99"/>
        <w:insideV w:val="single" w:sz="2" w:space="0" w:color="4D43C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43C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0ED" w:themeFill="text1" w:themeFillTint="33"/>
      </w:tcPr>
    </w:tblStylePr>
    <w:tblStylePr w:type="band1Horz">
      <w:tblPr/>
      <w:tcPr>
        <w:shd w:val="clear" w:color="auto" w:fill="C3C0ED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81DC" w:themeColor="text1" w:themeTint="66"/>
        <w:left w:val="single" w:sz="4" w:space="0" w:color="8881DC" w:themeColor="text1" w:themeTint="66"/>
        <w:bottom w:val="single" w:sz="4" w:space="0" w:color="8881DC" w:themeColor="text1" w:themeTint="66"/>
        <w:right w:val="single" w:sz="4" w:space="0" w:color="8881DC" w:themeColor="text1" w:themeTint="66"/>
        <w:insideH w:val="single" w:sz="4" w:space="0" w:color="8881DC" w:themeColor="text1" w:themeTint="66"/>
        <w:insideV w:val="single" w:sz="4" w:space="0" w:color="8881D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43C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3375E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33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8BFC" w:themeColor="accent1"/>
          <w:left w:val="single" w:sz="4" w:space="0" w:color="498BFC" w:themeColor="accent1"/>
          <w:bottom w:val="single" w:sz="4" w:space="0" w:color="498BFC" w:themeColor="accent1"/>
          <w:right w:val="single" w:sz="4" w:space="0" w:color="498BFC" w:themeColor="accent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</w:rPr>
      <w:tblPr/>
      <w:tcPr>
        <w:tcBorders>
          <w:top w:val="double" w:sz="4" w:space="0" w:color="498B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35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E4FD" w:themeColor="accent6" w:themeTint="99"/>
        <w:bottom w:val="single" w:sz="2" w:space="0" w:color="C2E4FD" w:themeColor="accent6" w:themeTint="99"/>
        <w:insideH w:val="single" w:sz="2" w:space="0" w:color="C2E4FD" w:themeColor="accent6" w:themeTint="99"/>
        <w:insideV w:val="single" w:sz="2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4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 (Body CS)"/>
      <w:sz w:val="20"/>
      <w:szCs w:val="20"/>
    </w:rPr>
  </w:style>
  <w:style w:type="character" w:customStyle="1" w:styleId="cf01">
    <w:name w:val="cf01"/>
    <w:basedOn w:val="DefaultParagraphFont"/>
    <w:rsid w:val="007541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541F9"/>
  </w:style>
  <w:style w:type="paragraph" w:customStyle="1" w:styleId="Tpploendtabelis">
    <w:name w:val="Täpploend tabelis"/>
    <w:basedOn w:val="Tpploend"/>
    <w:link w:val="TpploendtabelisMrk"/>
    <w:qFormat/>
    <w:rsid w:val="00032BBE"/>
    <w:pPr>
      <w:spacing w:line="240" w:lineRule="auto"/>
    </w:pPr>
    <w:rPr>
      <w:rFonts w:eastAsia="Calibri"/>
    </w:rPr>
  </w:style>
  <w:style w:type="character" w:customStyle="1" w:styleId="TpploendMrk">
    <w:name w:val="Täpploend Märk"/>
    <w:basedOn w:val="DefaultParagraphFont"/>
    <w:link w:val="Tpploend"/>
    <w:rsid w:val="00032BBE"/>
    <w:rPr>
      <w:rFonts w:eastAsiaTheme="majorEastAsia" w:cstheme="majorBidi"/>
      <w:sz w:val="22"/>
      <w:szCs w:val="20"/>
    </w:rPr>
  </w:style>
  <w:style w:type="character" w:customStyle="1" w:styleId="TpploendtabelisMrk">
    <w:name w:val="Täpploend tabelis Märk"/>
    <w:basedOn w:val="TpploendMrk"/>
    <w:link w:val="Tpploendtabelis"/>
    <w:rsid w:val="00032BBE"/>
    <w:rPr>
      <w:rFonts w:eastAsia="Calibri" w:cstheme="majorBidi"/>
      <w:sz w:val="22"/>
      <w:szCs w:val="20"/>
    </w:rPr>
  </w:style>
  <w:style w:type="paragraph" w:customStyle="1" w:styleId="Tabeliallkiri">
    <w:name w:val="Tabeli allkiri"/>
    <w:basedOn w:val="Normal"/>
    <w:link w:val="TabeliallkiriMrk"/>
    <w:qFormat/>
    <w:rsid w:val="00094AF3"/>
    <w:pPr>
      <w:jc w:val="right"/>
    </w:pPr>
    <w:rPr>
      <w:rFonts w:eastAsiaTheme="majorEastAsia"/>
      <w:sz w:val="18"/>
      <w:szCs w:val="18"/>
    </w:rPr>
  </w:style>
  <w:style w:type="character" w:customStyle="1" w:styleId="TabeliallkiriMrk">
    <w:name w:val="Tabeli allkiri Märk"/>
    <w:basedOn w:val="DefaultParagraphFont"/>
    <w:link w:val="Tabeliallkiri"/>
    <w:rsid w:val="00094AF3"/>
    <w:rPr>
      <w:rFonts w:eastAsiaTheme="majorEastAsi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D18D7"/>
    <w:rPr>
      <w:color w:val="9AD3FC" w:themeColor="followedHyperlink"/>
      <w:u w:val="single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DF0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egovg01.sharepoint.com/:x:/r/sites/JAGAMINE_SOM/Projektid/1160/_layouts/15/Doc.aspx?sourcedoc=%7B9C144863-C6B6-45AB-927A-746F4B7DC103%7D&amp;file=P02_J11_1%20Kuludokumentide%20kinnitusringid.xlsx&amp;action=default&amp;mobileredirect=tru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FFEDD4-B51E-466A-A954-C6C121DFF3A0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DCAA44A3-9332-4A50-85DA-7BE06FD50CB9}">
      <dgm:prSet phldrT="[Tekst]" custT="1"/>
      <dgm:spPr/>
      <dgm:t>
        <a:bodyPr/>
        <a:lstStyle/>
        <a:p>
          <a:pPr algn="ctr"/>
          <a:r>
            <a:rPr lang="et-EE" sz="1100"/>
            <a:t>  </a:t>
          </a:r>
          <a:r>
            <a:rPr lang="et-EE" sz="1200"/>
            <a:t>2.1. Kuludokumentide kinnitamine</a:t>
          </a:r>
        </a:p>
      </dgm:t>
    </dgm:pt>
    <dgm:pt modelId="{71F1A778-E95C-49C0-95B2-CD15084646FD}" type="parTrans" cxnId="{8A83EE50-420B-48C9-8FB2-A81985B457AC}">
      <dgm:prSet/>
      <dgm:spPr/>
      <dgm:t>
        <a:bodyPr/>
        <a:lstStyle/>
        <a:p>
          <a:endParaRPr lang="et-EE"/>
        </a:p>
      </dgm:t>
    </dgm:pt>
    <dgm:pt modelId="{5A291DFF-3F3E-4439-A8D9-A115AECF98AA}" type="sibTrans" cxnId="{8A83EE50-420B-48C9-8FB2-A81985B457AC}">
      <dgm:prSet/>
      <dgm:spPr/>
      <dgm:t>
        <a:bodyPr/>
        <a:lstStyle/>
        <a:p>
          <a:endParaRPr lang="et-EE"/>
        </a:p>
      </dgm:t>
    </dgm:pt>
    <dgm:pt modelId="{FD25FC93-4D76-4102-B846-BD80258CD351}">
      <dgm:prSet phldrT="[Tekst]" custT="1"/>
      <dgm:spPr/>
      <dgm:t>
        <a:bodyPr/>
        <a:lstStyle/>
        <a:p>
          <a:r>
            <a:rPr lang="et-EE" sz="1200"/>
            <a:t>2.2. Välisvahendite aruandluse kinnitamine </a:t>
          </a:r>
        </a:p>
      </dgm:t>
    </dgm:pt>
    <dgm:pt modelId="{E5AA06C1-1729-4F7B-917A-60B4A5B27281}" type="parTrans" cxnId="{EA68B040-C1F9-456C-AEC3-E2454EB68516}">
      <dgm:prSet/>
      <dgm:spPr/>
      <dgm:t>
        <a:bodyPr/>
        <a:lstStyle/>
        <a:p>
          <a:endParaRPr lang="et-EE"/>
        </a:p>
      </dgm:t>
    </dgm:pt>
    <dgm:pt modelId="{19F424D5-0B9C-4F66-B716-58FED388BE65}" type="sibTrans" cxnId="{EA68B040-C1F9-456C-AEC3-E2454EB68516}">
      <dgm:prSet/>
      <dgm:spPr/>
      <dgm:t>
        <a:bodyPr/>
        <a:lstStyle/>
        <a:p>
          <a:endParaRPr lang="et-EE"/>
        </a:p>
      </dgm:t>
    </dgm:pt>
    <dgm:pt modelId="{C08192F9-F444-452F-88A0-35CE0B159753}">
      <dgm:prSet phldrT="[Tekst]" custT="1"/>
      <dgm:spPr/>
      <dgm:t>
        <a:bodyPr/>
        <a:lstStyle/>
        <a:p>
          <a:r>
            <a:rPr lang="et-EE" sz="1200"/>
            <a:t>2.3. Garantiikirja koostamine ja kinnitamine</a:t>
          </a:r>
        </a:p>
      </dgm:t>
    </dgm:pt>
    <dgm:pt modelId="{0C989B46-77AB-4C51-841D-16FDE7BED630}" type="parTrans" cxnId="{BBB86991-EF36-4AEC-BA6C-AEAF9FA2CAA8}">
      <dgm:prSet/>
      <dgm:spPr/>
      <dgm:t>
        <a:bodyPr/>
        <a:lstStyle/>
        <a:p>
          <a:endParaRPr lang="et-EE"/>
        </a:p>
      </dgm:t>
    </dgm:pt>
    <dgm:pt modelId="{CD298938-EE1E-4390-B6BC-4AC9280E9235}" type="sibTrans" cxnId="{BBB86991-EF36-4AEC-BA6C-AEAF9FA2CAA8}">
      <dgm:prSet/>
      <dgm:spPr/>
      <dgm:t>
        <a:bodyPr/>
        <a:lstStyle/>
        <a:p>
          <a:endParaRPr lang="et-EE"/>
        </a:p>
      </dgm:t>
    </dgm:pt>
    <dgm:pt modelId="{687C069B-A304-4909-8304-AD7E15724E68}" type="pres">
      <dgm:prSet presAssocID="{1DFFEDD4-B51E-466A-A954-C6C121DFF3A0}" presName="Name0" presStyleCnt="0">
        <dgm:presLayoutVars>
          <dgm:dir/>
          <dgm:resizeHandles val="exact"/>
        </dgm:presLayoutVars>
      </dgm:prSet>
      <dgm:spPr/>
    </dgm:pt>
    <dgm:pt modelId="{7AECA753-0111-4DB7-871B-558D2D93BDE4}" type="pres">
      <dgm:prSet presAssocID="{DCAA44A3-9332-4A50-85DA-7BE06FD50CB9}" presName="parTxOnly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  <dgm:pt modelId="{A905CF3B-70DA-493B-BD33-FD2600DFE734}" type="pres">
      <dgm:prSet presAssocID="{5A291DFF-3F3E-4439-A8D9-A115AECF98AA}" presName="parSpace" presStyleCnt="0"/>
      <dgm:spPr/>
    </dgm:pt>
    <dgm:pt modelId="{E2249FD9-3EF9-40E5-AA74-4BA345C7C994}" type="pres">
      <dgm:prSet presAssocID="{FD25FC93-4D76-4102-B846-BD80258CD351}" presName="parTxOnly" presStyleLbl="node1" presStyleIdx="1" presStyleCnt="3" custLinFactNeighborX="-4518" custLinFactNeighborY="-753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  <dgm:pt modelId="{387AD4E9-8C31-4904-B633-AB4E56B97B22}" type="pres">
      <dgm:prSet presAssocID="{19F424D5-0B9C-4F66-B716-58FED388BE65}" presName="parSpace" presStyleCnt="0"/>
      <dgm:spPr/>
    </dgm:pt>
    <dgm:pt modelId="{9ACD3619-588C-4AF0-B551-960C228E93EC}" type="pres">
      <dgm:prSet presAssocID="{C08192F9-F444-452F-88A0-35CE0B159753}" presName="parTxOnly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</dgm:ptLst>
  <dgm:cxnLst>
    <dgm:cxn modelId="{F3CC3D24-E5D0-4C3A-8668-9DAC440D4447}" type="presOf" srcId="{1DFFEDD4-B51E-466A-A954-C6C121DFF3A0}" destId="{687C069B-A304-4909-8304-AD7E15724E68}" srcOrd="0" destOrd="0" presId="urn:microsoft.com/office/officeart/2005/8/layout/hChevron3"/>
    <dgm:cxn modelId="{BBB86991-EF36-4AEC-BA6C-AEAF9FA2CAA8}" srcId="{1DFFEDD4-B51E-466A-A954-C6C121DFF3A0}" destId="{C08192F9-F444-452F-88A0-35CE0B159753}" srcOrd="2" destOrd="0" parTransId="{0C989B46-77AB-4C51-841D-16FDE7BED630}" sibTransId="{CD298938-EE1E-4390-B6BC-4AC9280E9235}"/>
    <dgm:cxn modelId="{9038861D-9AC6-4B65-9CA0-B256A10B1727}" type="presOf" srcId="{FD25FC93-4D76-4102-B846-BD80258CD351}" destId="{E2249FD9-3EF9-40E5-AA74-4BA345C7C994}" srcOrd="0" destOrd="0" presId="urn:microsoft.com/office/officeart/2005/8/layout/hChevron3"/>
    <dgm:cxn modelId="{DDDB9380-0193-4747-BD60-462993154117}" type="presOf" srcId="{C08192F9-F444-452F-88A0-35CE0B159753}" destId="{9ACD3619-588C-4AF0-B551-960C228E93EC}" srcOrd="0" destOrd="0" presId="urn:microsoft.com/office/officeart/2005/8/layout/hChevron3"/>
    <dgm:cxn modelId="{8A83EE50-420B-48C9-8FB2-A81985B457AC}" srcId="{1DFFEDD4-B51E-466A-A954-C6C121DFF3A0}" destId="{DCAA44A3-9332-4A50-85DA-7BE06FD50CB9}" srcOrd="0" destOrd="0" parTransId="{71F1A778-E95C-49C0-95B2-CD15084646FD}" sibTransId="{5A291DFF-3F3E-4439-A8D9-A115AECF98AA}"/>
    <dgm:cxn modelId="{757BBB5A-6BA0-4642-AC5B-E4B9EAE72062}" type="presOf" srcId="{DCAA44A3-9332-4A50-85DA-7BE06FD50CB9}" destId="{7AECA753-0111-4DB7-871B-558D2D93BDE4}" srcOrd="0" destOrd="0" presId="urn:microsoft.com/office/officeart/2005/8/layout/hChevron3"/>
    <dgm:cxn modelId="{EA68B040-C1F9-456C-AEC3-E2454EB68516}" srcId="{1DFFEDD4-B51E-466A-A954-C6C121DFF3A0}" destId="{FD25FC93-4D76-4102-B846-BD80258CD351}" srcOrd="1" destOrd="0" parTransId="{E5AA06C1-1729-4F7B-917A-60B4A5B27281}" sibTransId="{19F424D5-0B9C-4F66-B716-58FED388BE65}"/>
    <dgm:cxn modelId="{D957493D-4645-4F85-BE1A-735BD7056365}" type="presParOf" srcId="{687C069B-A304-4909-8304-AD7E15724E68}" destId="{7AECA753-0111-4DB7-871B-558D2D93BDE4}" srcOrd="0" destOrd="0" presId="urn:microsoft.com/office/officeart/2005/8/layout/hChevron3"/>
    <dgm:cxn modelId="{923C3D5F-96A9-420F-8D8B-E35F68659636}" type="presParOf" srcId="{687C069B-A304-4909-8304-AD7E15724E68}" destId="{A905CF3B-70DA-493B-BD33-FD2600DFE734}" srcOrd="1" destOrd="0" presId="urn:microsoft.com/office/officeart/2005/8/layout/hChevron3"/>
    <dgm:cxn modelId="{744BC4E1-D6F9-484C-9AB4-F6E49179B9F3}" type="presParOf" srcId="{687C069B-A304-4909-8304-AD7E15724E68}" destId="{E2249FD9-3EF9-40E5-AA74-4BA345C7C994}" srcOrd="2" destOrd="0" presId="urn:microsoft.com/office/officeart/2005/8/layout/hChevron3"/>
    <dgm:cxn modelId="{AA00BA10-05FA-4E2E-BE1B-4DA572403ACB}" type="presParOf" srcId="{687C069B-A304-4909-8304-AD7E15724E68}" destId="{387AD4E9-8C31-4904-B633-AB4E56B97B22}" srcOrd="3" destOrd="0" presId="urn:microsoft.com/office/officeart/2005/8/layout/hChevron3"/>
    <dgm:cxn modelId="{59D530B4-052E-4717-8A3E-BE238B7FFE78}" type="presParOf" srcId="{687C069B-A304-4909-8304-AD7E15724E68}" destId="{9ACD3619-588C-4AF0-B551-960C228E93EC}" srcOrd="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ECA753-0111-4DB7-871B-558D2D93BDE4}">
      <dsp:nvSpPr>
        <dsp:cNvPr id="0" name=""/>
        <dsp:cNvSpPr/>
      </dsp:nvSpPr>
      <dsp:spPr>
        <a:xfrm>
          <a:off x="2721" y="0"/>
          <a:ext cx="2379645" cy="542611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100" kern="1200"/>
            <a:t>  </a:t>
          </a:r>
          <a:r>
            <a:rPr lang="et-EE" sz="1200" kern="1200"/>
            <a:t>2.1. Kuludokumentide kinnitamine</a:t>
          </a:r>
        </a:p>
      </dsp:txBody>
      <dsp:txXfrm>
        <a:off x="2721" y="0"/>
        <a:ext cx="2243992" cy="542611"/>
      </dsp:txXfrm>
    </dsp:sp>
    <dsp:sp modelId="{E2249FD9-3EF9-40E5-AA74-4BA345C7C994}">
      <dsp:nvSpPr>
        <dsp:cNvPr id="0" name=""/>
        <dsp:cNvSpPr/>
      </dsp:nvSpPr>
      <dsp:spPr>
        <a:xfrm>
          <a:off x="1884934" y="0"/>
          <a:ext cx="2379645" cy="5426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200" kern="1200"/>
            <a:t>2.2. Välisvahendite aruandluse kinnitamine </a:t>
          </a:r>
        </a:p>
      </dsp:txBody>
      <dsp:txXfrm>
        <a:off x="2156240" y="0"/>
        <a:ext cx="1837034" cy="542611"/>
      </dsp:txXfrm>
    </dsp:sp>
    <dsp:sp modelId="{9ACD3619-588C-4AF0-B551-960C228E93EC}">
      <dsp:nvSpPr>
        <dsp:cNvPr id="0" name=""/>
        <dsp:cNvSpPr/>
      </dsp:nvSpPr>
      <dsp:spPr>
        <a:xfrm>
          <a:off x="3810153" y="0"/>
          <a:ext cx="2379645" cy="5426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200" kern="1200"/>
            <a:t>2.3. Garantiikirja koostamine ja kinnitamine</a:t>
          </a:r>
        </a:p>
      </dsp:txBody>
      <dsp:txXfrm>
        <a:off x="4081459" y="0"/>
        <a:ext cx="1837034" cy="542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oM_Theme">
  <a:themeElements>
    <a:clrScheme name="SoM">
      <a:dk1>
        <a:srgbClr val="1D1856"/>
      </a:dk1>
      <a:lt1>
        <a:srgbClr val="FFFFFF"/>
      </a:lt1>
      <a:dk2>
        <a:srgbClr val="498BFC"/>
      </a:dk2>
      <a:lt2>
        <a:srgbClr val="E7EAEA"/>
      </a:lt2>
      <a:accent1>
        <a:srgbClr val="498BFC"/>
      </a:accent1>
      <a:accent2>
        <a:srgbClr val="F1B400"/>
      </a:accent2>
      <a:accent3>
        <a:srgbClr val="E57B00"/>
      </a:accent3>
      <a:accent4>
        <a:srgbClr val="667C36"/>
      </a:accent4>
      <a:accent5>
        <a:srgbClr val="85B85B"/>
      </a:accent5>
      <a:accent6>
        <a:srgbClr val="9AD3FC"/>
      </a:accent6>
      <a:hlink>
        <a:srgbClr val="0064FF"/>
      </a:hlink>
      <a:folHlink>
        <a:srgbClr val="9AD3FC"/>
      </a:folHlink>
    </a:clrScheme>
    <a:fontScheme name="SoM_Konto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9017" cap="flat">
          <a:noFill/>
          <a:prstDash val="solid"/>
          <a:miter/>
        </a:ln>
      </a:spPr>
      <a:bodyPr rtlCol="0" anchor="ctr"/>
      <a:lstStyle>
        <a:defPPr algn="l">
          <a:defRPr>
            <a:solidFill>
              <a:schemeClr val="accent2"/>
            </a:solidFill>
          </a:defRPr>
        </a:defPPr>
      </a:lstStyle>
    </a:spDef>
    <a:lnDef>
      <a:spPr>
        <a:ln w="2857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M_Theme" id="{6EC58401-6AD4-B444-B6DC-C17A92978B69}" vid="{6CA1663A-6626-0945-8D99-0BD3C3D163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0C3F311D330469B8192A53F17763D" ma:contentTypeVersion="2" ma:contentTypeDescription="Loo uus dokument" ma:contentTypeScope="" ma:versionID="55093e2d2b9bac8c41d3d1d8eedce54f">
  <xsd:schema xmlns:xsd="http://www.w3.org/2001/XMLSchema" xmlns:xs="http://www.w3.org/2001/XMLSchema" xmlns:p="http://schemas.microsoft.com/office/2006/metadata/properties" xmlns:ns2="4b22727d-45ce-43b9-b151-d7c3ff0a4e6a" targetNamespace="http://schemas.microsoft.com/office/2006/metadata/properties" ma:root="true" ma:fieldsID="003990d114ef66615eb436a2534ea173" ns2:_="">
    <xsd:import namespace="4b22727d-45ce-43b9-b151-d7c3ff0a4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2727d-45ce-43b9-b151-d7c3ff0a4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B83C-5DA4-414F-9309-B199E5A46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9F223-441B-4326-A000-9FC798024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2727d-45ce-43b9-b151-d7c3ff0a4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6C4F5-29E0-4A46-BF08-0BC4CA5F9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93C1E-81B7-4E36-820C-21E9E370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4675</Characters>
  <Application>Microsoft Office Word</Application>
  <DocSecurity>0</DocSecurity>
  <Lines>38</Lines>
  <Paragraphs>10</Paragraphs>
  <ScaleCrop>false</ScaleCrop>
  <Company>Sotsiaalministeerium</Company>
  <LinksUpToDate>false</LinksUpToDate>
  <CharactersWithSpaces>5470</CharactersWithSpaces>
  <SharedDoc>false</SharedDoc>
  <HLinks>
    <vt:vector size="12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https://eegovg01.sharepoint.com/:x:/r/sites/JAGAMINE_SOM/Projektid/1160/_layouts/15/Doc.aspx?sourcedoc=%7B9C144863-C6B6-45AB-927A-746F4B7DC103%7D&amp;file=P02_J11_1%20Kuludokumentide%20kinnitusringid.xlsx&amp;action=default&amp;mobileredirect=true</vt:lpwstr>
      </vt:variant>
      <vt:variant>
        <vt:lpwstr/>
      </vt:variant>
      <vt:variant>
        <vt:i4>7864323</vt:i4>
      </vt:variant>
      <vt:variant>
        <vt:i4>0</vt:i4>
      </vt:variant>
      <vt:variant>
        <vt:i4>0</vt:i4>
      </vt:variant>
      <vt:variant>
        <vt:i4>5</vt:i4>
      </vt:variant>
      <vt:variant>
        <vt:lpwstr>https://eegovg01.sharepoint.com/:w:/r/sites/JAGAMINE_SOM/Projektid/1160/Dokumendid/P02_Strateegilise planeerimise ja finantsjuhtimise protsess/P02_J06  SoM 0-eelarve planeerimise juhend (ver1).docx?d=w3368a5dde2654fa688890a517454fdd1&amp;csf=1&amp;web=1&amp;e=iG8nem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mso service</cp:lastModifiedBy>
  <cp:revision>2</cp:revision>
  <cp:lastPrinted>2024-02-28T16:13:00Z</cp:lastPrinted>
  <dcterms:created xsi:type="dcterms:W3CDTF">2025-10-28T19:46:00Z</dcterms:created>
  <dcterms:modified xsi:type="dcterms:W3CDTF">2025-10-28T19:46:00Z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0x010100F2B0C3F311D330469B8192A53F17763D</vt:lpwstr>
  </property>
  <property fmtid="{D5CDD505-2E9C-101B-9397-08002B2CF9AE}" pid="3" name="_dlc_DocIdItemGuid">
    <vt:lpwstr>746f6886-5d25-49d3-aea5-a96a8402d19b</vt:lpwstr>
  </property>
  <property fmtid="{D5CDD505-2E9C-101B-9397-08002B2CF9AE}" pid="4" name="delta_regDateTime">
    <vt:lpwstr>{reg. kpv}</vt:lpwstr>
  </property>
  <property fmtid="{D5CDD505-2E9C-101B-9397-08002B2CF9AE}" pid="5" name="delta_regNumber">
    <vt:lpwstr>{viit}</vt:lpwstr>
  </property>
  <property fmtid="{D5CDD505-2E9C-101B-9397-08002B2CF9AE}" pid="6" name="Order">
    <vt:r8>6200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2024-09-11T07:50:34Z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c65f58ce-e5cc-431f-b2f5-2e4d0ae09b66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